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33F5" w:rsidRPr="00CC0D6B" w:rsidRDefault="00D933F5" w:rsidP="00D933F5">
      <w:pPr>
        <w:ind w:left="12191"/>
        <w:outlineLvl w:val="0"/>
        <w:rPr>
          <w:sz w:val="22"/>
          <w:szCs w:val="22"/>
        </w:rPr>
      </w:pPr>
      <w:bookmarkStart w:id="0" w:name="_Hlk170146964"/>
      <w:bookmarkStart w:id="1" w:name="_Hlk170147166"/>
      <w:r w:rsidRPr="00CC0D6B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3-</w:t>
      </w:r>
      <w:r w:rsidR="00CC502D">
        <w:rPr>
          <w:sz w:val="22"/>
          <w:szCs w:val="22"/>
        </w:rPr>
        <w:t>3</w:t>
      </w:r>
      <w:r w:rsidRPr="00CC0D6B">
        <w:rPr>
          <w:sz w:val="22"/>
          <w:szCs w:val="22"/>
        </w:rPr>
        <w:t xml:space="preserve"> </w:t>
      </w:r>
      <w:r w:rsidRPr="009E3331">
        <w:rPr>
          <w:sz w:val="22"/>
          <w:szCs w:val="22"/>
        </w:rPr>
        <w:t>к процедуре закупки открытого запроса предложений</w:t>
      </w:r>
      <w:r>
        <w:rPr>
          <w:sz w:val="22"/>
          <w:szCs w:val="22"/>
        </w:rPr>
        <w:t xml:space="preserve"> </w:t>
      </w:r>
      <w:bookmarkEnd w:id="0"/>
      <w:r w:rsidRPr="009876D7">
        <w:rPr>
          <w:sz w:val="22"/>
          <w:szCs w:val="22"/>
        </w:rPr>
        <w:t>№3087-26/ЗП</w:t>
      </w:r>
    </w:p>
    <w:bookmarkEnd w:id="1"/>
    <w:p w:rsidR="00D933F5" w:rsidRDefault="00D933F5" w:rsidP="00A57FBE">
      <w:pPr>
        <w:jc w:val="center"/>
        <w:outlineLvl w:val="0"/>
        <w:rPr>
          <w:b/>
          <w:sz w:val="26"/>
          <w:szCs w:val="26"/>
        </w:rPr>
      </w:pPr>
    </w:p>
    <w:p w:rsidR="00D933F5" w:rsidRDefault="00D933F5" w:rsidP="00A57FBE">
      <w:pPr>
        <w:jc w:val="center"/>
        <w:outlineLvl w:val="0"/>
        <w:rPr>
          <w:b/>
          <w:sz w:val="26"/>
          <w:szCs w:val="26"/>
        </w:rPr>
      </w:pPr>
    </w:p>
    <w:p w:rsidR="00D933F5" w:rsidRPr="00B8541B" w:rsidRDefault="00D933F5" w:rsidP="00D933F5">
      <w:pPr>
        <w:jc w:val="center"/>
        <w:outlineLvl w:val="0"/>
        <w:rPr>
          <w:b/>
          <w:sz w:val="26"/>
          <w:szCs w:val="26"/>
        </w:rPr>
      </w:pPr>
      <w:r w:rsidRPr="00B8541B">
        <w:rPr>
          <w:b/>
          <w:sz w:val="26"/>
          <w:szCs w:val="26"/>
        </w:rPr>
        <w:t>ТАБЛИЦА СООТВЕТСТВИЯ</w:t>
      </w:r>
    </w:p>
    <w:p w:rsidR="00D933F5" w:rsidRDefault="00D933F5" w:rsidP="00D933F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 процедуре закупки </w:t>
      </w:r>
      <w:r w:rsidRPr="00B66A5B">
        <w:rPr>
          <w:b/>
          <w:sz w:val="26"/>
          <w:szCs w:val="26"/>
        </w:rPr>
        <w:t>открытого запроса предложений</w:t>
      </w:r>
      <w:r>
        <w:rPr>
          <w:b/>
          <w:sz w:val="26"/>
          <w:szCs w:val="26"/>
        </w:rPr>
        <w:t xml:space="preserve"> </w:t>
      </w:r>
      <w:r w:rsidRPr="009876D7">
        <w:rPr>
          <w:b/>
          <w:sz w:val="26"/>
          <w:szCs w:val="26"/>
        </w:rPr>
        <w:t>№3087-26/ЗП</w:t>
      </w:r>
      <w:r w:rsidRPr="00B66A5B">
        <w:rPr>
          <w:b/>
          <w:sz w:val="26"/>
          <w:szCs w:val="26"/>
        </w:rPr>
        <w:t xml:space="preserve"> </w:t>
      </w:r>
      <w:r w:rsidRPr="00933F67">
        <w:rPr>
          <w:b/>
          <w:sz w:val="26"/>
          <w:szCs w:val="26"/>
        </w:rPr>
        <w:t xml:space="preserve">на закупку услуг </w:t>
      </w:r>
      <w:r w:rsidRPr="009876D7">
        <w:rPr>
          <w:b/>
          <w:sz w:val="26"/>
          <w:szCs w:val="26"/>
        </w:rPr>
        <w:t>по доставке крупногабаритного товара с выполнением ПРР и дополнительных действий</w:t>
      </w:r>
    </w:p>
    <w:p w:rsidR="00EC1BCC" w:rsidRDefault="00E95112" w:rsidP="005D5ACB">
      <w:pPr>
        <w:jc w:val="center"/>
        <w:rPr>
          <w:b/>
          <w:sz w:val="26"/>
          <w:szCs w:val="26"/>
        </w:rPr>
      </w:pPr>
      <w:r w:rsidRPr="00E95112">
        <w:rPr>
          <w:b/>
          <w:sz w:val="26"/>
          <w:szCs w:val="26"/>
        </w:rPr>
        <w:t>Раздел II</w:t>
      </w:r>
      <w:r w:rsidR="008060D5">
        <w:rPr>
          <w:b/>
          <w:sz w:val="26"/>
          <w:szCs w:val="26"/>
        </w:rPr>
        <w:t xml:space="preserve"> «</w:t>
      </w:r>
      <w:r w:rsidRPr="00E95112">
        <w:rPr>
          <w:b/>
          <w:sz w:val="26"/>
          <w:szCs w:val="26"/>
        </w:rPr>
        <w:t>КОММЕРЧЕСКИЕ ТРЕБОВАНИЯ</w:t>
      </w:r>
      <w:r w:rsidR="005D5ACB" w:rsidRPr="00B8541B">
        <w:rPr>
          <w:b/>
          <w:sz w:val="26"/>
          <w:szCs w:val="26"/>
        </w:rPr>
        <w:t>»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222"/>
        <w:gridCol w:w="1984"/>
        <w:gridCol w:w="1985"/>
        <w:gridCol w:w="2693"/>
      </w:tblGrid>
      <w:tr w:rsidR="007365D1" w:rsidTr="00715ABE">
        <w:trPr>
          <w:trHeight w:val="7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Pr="00CC0D6B" w:rsidRDefault="007365D1" w:rsidP="007365D1">
            <w:pPr>
              <w:ind w:left="-15" w:right="-97"/>
              <w:jc w:val="center"/>
              <w:rPr>
                <w:b/>
              </w:rPr>
            </w:pPr>
            <w:r w:rsidRPr="00CC0D6B">
              <w:rPr>
                <w:b/>
              </w:rPr>
              <w:t>№ п/п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Pr="0058278F" w:rsidRDefault="007365D1" w:rsidP="007365D1">
            <w:pPr>
              <w:ind w:left="-15" w:right="-97"/>
              <w:jc w:val="center"/>
              <w:rPr>
                <w:b/>
              </w:rPr>
            </w:pPr>
            <w:r w:rsidRPr="0058278F">
              <w:rPr>
                <w:b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7365D1" w:rsidRPr="00CC0D6B" w:rsidRDefault="007365D1" w:rsidP="007365D1">
            <w:pPr>
              <w:jc w:val="center"/>
            </w:pPr>
            <w:r w:rsidRPr="00CC0D6B">
              <w:rPr>
                <w:b/>
              </w:rPr>
              <w:t>ПРИОРИТЕТ ТРЕБОВАНИЙ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7365D1" w:rsidRPr="00CC0D6B" w:rsidRDefault="007365D1" w:rsidP="007365D1">
            <w:pPr>
              <w:ind w:left="-97" w:right="-119"/>
              <w:jc w:val="center"/>
              <w:rPr>
                <w:b/>
              </w:rPr>
            </w:pPr>
            <w:r w:rsidRPr="00CC0D6B">
              <w:rPr>
                <w:b/>
              </w:rPr>
              <w:t>Указать соответствует / не соответствует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7365D1" w:rsidRPr="00CC0D6B" w:rsidRDefault="007365D1" w:rsidP="007365D1">
            <w:pPr>
              <w:ind w:left="-97" w:right="-119"/>
              <w:jc w:val="center"/>
              <w:rPr>
                <w:b/>
              </w:rPr>
            </w:pPr>
            <w:r w:rsidRPr="00CC0D6B">
              <w:rPr>
                <w:b/>
              </w:rPr>
              <w:t>В случае несоответствия дать комментарии</w:t>
            </w:r>
          </w:p>
        </w:tc>
      </w:tr>
      <w:tr w:rsidR="007365D1" w:rsidTr="00715ABE">
        <w:trPr>
          <w:trHeight w:val="23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Default="007365D1" w:rsidP="003954C1">
            <w:pPr>
              <w:ind w:left="-15" w:right="-9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Default="007365D1" w:rsidP="003954C1">
            <w:pPr>
              <w:ind w:left="6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Default="007365D1" w:rsidP="003954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Default="007365D1" w:rsidP="003954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Default="007365D1" w:rsidP="003954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D933F5" w:rsidRPr="002E5215" w:rsidTr="00715ABE">
        <w:trPr>
          <w:trHeight w:val="718"/>
        </w:trPr>
        <w:tc>
          <w:tcPr>
            <w:tcW w:w="562" w:type="dxa"/>
            <w:shd w:val="clear" w:color="auto" w:fill="auto"/>
            <w:vAlign w:val="center"/>
          </w:tcPr>
          <w:p w:rsidR="00D933F5" w:rsidRPr="00045D95" w:rsidRDefault="00D933F5" w:rsidP="00D933F5">
            <w:pPr>
              <w:ind w:left="-15" w:right="-97"/>
              <w:jc w:val="center"/>
              <w:rPr>
                <w:sz w:val="22"/>
                <w:szCs w:val="22"/>
              </w:rPr>
            </w:pPr>
            <w:r w:rsidRPr="002E5215">
              <w:rPr>
                <w:sz w:val="22"/>
                <w:szCs w:val="22"/>
              </w:rPr>
              <w:t>1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D933F5" w:rsidRPr="00E70117" w:rsidRDefault="00D933F5" w:rsidP="00D933F5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E70117">
              <w:rPr>
                <w:sz w:val="22"/>
                <w:szCs w:val="22"/>
              </w:rPr>
              <w:t>Стоимость услуг остается действительной в течение всего периода действия договора. Стоимость услуг, отраженные в договоре, включают в себя все налоги и сборы, уплачиваемые в соответствии с законодательством Республики Беларусь, и не подлежат пересмотру в сторону увеличения на период действия договора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33F5" w:rsidRPr="00E70117" w:rsidRDefault="00D933F5" w:rsidP="00D933F5">
            <w:pPr>
              <w:jc w:val="center"/>
              <w:rPr>
                <w:bCs/>
                <w:spacing w:val="-4"/>
                <w:sz w:val="22"/>
                <w:szCs w:val="22"/>
              </w:rPr>
            </w:pPr>
            <w:r w:rsidRPr="00E70117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933F5" w:rsidRPr="002E5215" w:rsidTr="00715ABE">
        <w:trPr>
          <w:trHeight w:val="718"/>
        </w:trPr>
        <w:tc>
          <w:tcPr>
            <w:tcW w:w="562" w:type="dxa"/>
            <w:shd w:val="clear" w:color="auto" w:fill="auto"/>
            <w:vAlign w:val="center"/>
          </w:tcPr>
          <w:p w:rsidR="00D933F5" w:rsidRDefault="00D933F5" w:rsidP="00D933F5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D933F5" w:rsidRPr="00E70117" w:rsidRDefault="00D933F5" w:rsidP="00D933F5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E70117">
              <w:rPr>
                <w:sz w:val="22"/>
                <w:szCs w:val="22"/>
              </w:rPr>
              <w:t xml:space="preserve">Ежемесячно по окончании каждого отчетного месяца не позднее 2 (второго) рабочего дня месяца, следующего за отчетным, </w:t>
            </w:r>
            <w:r>
              <w:rPr>
                <w:sz w:val="22"/>
                <w:szCs w:val="22"/>
              </w:rPr>
              <w:t>Исполнитель</w:t>
            </w:r>
            <w:r w:rsidRPr="00E70117">
              <w:rPr>
                <w:sz w:val="22"/>
                <w:szCs w:val="22"/>
              </w:rPr>
              <w:t xml:space="preserve"> составляет и предоставляет Заказчику в двух экземплярах</w:t>
            </w:r>
            <w:r>
              <w:t xml:space="preserve"> </w:t>
            </w:r>
            <w:r w:rsidRPr="000743F6">
              <w:rPr>
                <w:sz w:val="22"/>
                <w:szCs w:val="22"/>
              </w:rPr>
              <w:t>Акта сдачи-приемки оказанных услуг</w:t>
            </w:r>
            <w:r>
              <w:rPr>
                <w:sz w:val="22"/>
                <w:szCs w:val="22"/>
              </w:rPr>
              <w:t xml:space="preserve">, </w:t>
            </w:r>
            <w:r w:rsidRPr="000743F6">
              <w:rPr>
                <w:sz w:val="22"/>
                <w:szCs w:val="22"/>
              </w:rPr>
              <w:t>Отчета об оказанных услугах</w:t>
            </w:r>
            <w:r w:rsidRPr="00E70117">
              <w:rPr>
                <w:sz w:val="22"/>
                <w:szCs w:val="22"/>
              </w:rPr>
              <w:t xml:space="preserve">. 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33F5" w:rsidRPr="00E70117" w:rsidRDefault="00D933F5" w:rsidP="00D933F5">
            <w:pPr>
              <w:jc w:val="center"/>
              <w:rPr>
                <w:sz w:val="22"/>
                <w:szCs w:val="22"/>
              </w:rPr>
            </w:pPr>
            <w:r w:rsidRPr="00E70117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933F5" w:rsidRPr="002E5215" w:rsidTr="00715ABE">
        <w:trPr>
          <w:trHeight w:val="718"/>
        </w:trPr>
        <w:tc>
          <w:tcPr>
            <w:tcW w:w="562" w:type="dxa"/>
            <w:shd w:val="clear" w:color="auto" w:fill="auto"/>
            <w:vAlign w:val="center"/>
          </w:tcPr>
          <w:p w:rsidR="00D933F5" w:rsidRDefault="00D933F5" w:rsidP="00D933F5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D933F5" w:rsidRPr="00E70117" w:rsidRDefault="00D933F5" w:rsidP="00D933F5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4F158F">
              <w:rPr>
                <w:sz w:val="22"/>
                <w:szCs w:val="22"/>
              </w:rPr>
              <w:t>Согласованные и подписанные экземпляры Акта и Отчетов предоставляются Заказчику не позднее 8 (восьмого) календарного дня месяца, следующего за отчетным. Отчетным периодом является календарный месяц.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33F5" w:rsidRPr="00E70117" w:rsidRDefault="00D933F5" w:rsidP="00D933F5">
            <w:pPr>
              <w:jc w:val="center"/>
              <w:rPr>
                <w:bCs/>
                <w:spacing w:val="-4"/>
                <w:sz w:val="22"/>
                <w:szCs w:val="22"/>
              </w:rPr>
            </w:pPr>
            <w:r w:rsidRPr="00E70117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933F5" w:rsidRPr="002E5215" w:rsidTr="00715ABE">
        <w:trPr>
          <w:trHeight w:val="718"/>
        </w:trPr>
        <w:tc>
          <w:tcPr>
            <w:tcW w:w="562" w:type="dxa"/>
            <w:shd w:val="clear" w:color="auto" w:fill="auto"/>
            <w:vAlign w:val="center"/>
          </w:tcPr>
          <w:p w:rsidR="00D933F5" w:rsidRDefault="00D933F5" w:rsidP="00D933F5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D933F5" w:rsidRPr="00E70117" w:rsidRDefault="00D933F5" w:rsidP="00D933F5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E70117">
              <w:rPr>
                <w:sz w:val="22"/>
                <w:szCs w:val="22"/>
              </w:rPr>
              <w:t xml:space="preserve">В случае несвоевременного предоставления первичных учетных документов за отчетный период заказчик вправе сместить срок оплаты оказанных услуг </w:t>
            </w:r>
            <w:r w:rsidRPr="00E76B8A">
              <w:rPr>
                <w:sz w:val="22"/>
                <w:szCs w:val="22"/>
              </w:rPr>
              <w:t>и произвести оплату услуг за отчетный период в течение 5 (пяти) банковских дней с момента получения Акта и Отчетов с устраненными в них ошибками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33F5" w:rsidRPr="00E70117" w:rsidRDefault="00D933F5" w:rsidP="00D933F5">
            <w:pPr>
              <w:jc w:val="center"/>
              <w:rPr>
                <w:sz w:val="22"/>
                <w:szCs w:val="22"/>
              </w:rPr>
            </w:pPr>
            <w:r w:rsidRPr="00E70117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933F5" w:rsidRPr="002E5215" w:rsidTr="00715ABE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933F5" w:rsidRPr="00E66D71" w:rsidRDefault="00D933F5" w:rsidP="00D933F5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D933F5" w:rsidRPr="00E70117" w:rsidRDefault="00D933F5" w:rsidP="00D933F5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E70117">
              <w:rPr>
                <w:sz w:val="22"/>
                <w:szCs w:val="22"/>
              </w:rPr>
              <w:t>Период оказания услуг: 01.01.202</w:t>
            </w:r>
            <w:r>
              <w:rPr>
                <w:sz w:val="22"/>
                <w:szCs w:val="22"/>
              </w:rPr>
              <w:t>7</w:t>
            </w:r>
            <w:r w:rsidRPr="00E70117">
              <w:rPr>
                <w:sz w:val="22"/>
                <w:szCs w:val="22"/>
              </w:rPr>
              <w:t>-31.12.202</w:t>
            </w:r>
            <w:r>
              <w:rPr>
                <w:sz w:val="22"/>
                <w:szCs w:val="22"/>
              </w:rPr>
              <w:t>7.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33F5" w:rsidRPr="00E70117" w:rsidRDefault="00D933F5" w:rsidP="00D933F5">
            <w:pPr>
              <w:jc w:val="center"/>
              <w:rPr>
                <w:bCs/>
                <w:spacing w:val="-4"/>
                <w:sz w:val="22"/>
                <w:szCs w:val="22"/>
              </w:rPr>
            </w:pPr>
            <w:r w:rsidRPr="00E70117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933F5" w:rsidRPr="002E5215" w:rsidTr="00715ABE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933F5" w:rsidRDefault="00D933F5" w:rsidP="00D933F5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D933F5" w:rsidRPr="00E70117" w:rsidRDefault="00D933F5" w:rsidP="00D933F5">
            <w:pPr>
              <w:rPr>
                <w:sz w:val="22"/>
                <w:szCs w:val="22"/>
              </w:rPr>
            </w:pPr>
            <w:r w:rsidRPr="00E70117">
              <w:rPr>
                <w:sz w:val="22"/>
                <w:szCs w:val="22"/>
              </w:rPr>
              <w:t>Оплата заказчиком за выполненные работы производится в белорусских рублях</w:t>
            </w:r>
            <w:r>
              <w:rPr>
                <w:sz w:val="22"/>
                <w:szCs w:val="22"/>
              </w:rPr>
              <w:t>.</w:t>
            </w:r>
            <w:r w:rsidRPr="00E70117" w:rsidDel="00A0381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33F5" w:rsidRPr="00E70117" w:rsidRDefault="00D933F5" w:rsidP="00D933F5">
            <w:pPr>
              <w:jc w:val="center"/>
              <w:rPr>
                <w:bCs/>
                <w:spacing w:val="-4"/>
                <w:sz w:val="22"/>
                <w:szCs w:val="22"/>
              </w:rPr>
            </w:pPr>
            <w:r w:rsidRPr="00E70117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933F5" w:rsidRPr="002E5215" w:rsidTr="00715ABE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933F5" w:rsidRDefault="00D933F5" w:rsidP="00D933F5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D933F5" w:rsidRPr="00E70117" w:rsidRDefault="00D933F5" w:rsidP="00D933F5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4F158F">
              <w:rPr>
                <w:sz w:val="22"/>
                <w:szCs w:val="22"/>
              </w:rPr>
              <w:t xml:space="preserve">Срок оплаты – не позднее </w:t>
            </w:r>
            <w:r>
              <w:rPr>
                <w:sz w:val="22"/>
                <w:szCs w:val="22"/>
              </w:rPr>
              <w:t>20</w:t>
            </w:r>
            <w:r w:rsidRPr="004F158F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двадцатого</w:t>
            </w:r>
            <w:r w:rsidRPr="004F158F">
              <w:rPr>
                <w:sz w:val="22"/>
                <w:szCs w:val="22"/>
              </w:rPr>
              <w:t>) числа месяца, следующего за отчетным при условии подписания сторонами Акта приема/передачи товара.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33F5" w:rsidRPr="00E70117" w:rsidRDefault="00D933F5" w:rsidP="00D933F5">
            <w:pPr>
              <w:jc w:val="center"/>
              <w:rPr>
                <w:bCs/>
                <w:spacing w:val="-4"/>
                <w:sz w:val="22"/>
                <w:szCs w:val="22"/>
              </w:rPr>
            </w:pPr>
            <w:r w:rsidRPr="00E70117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933F5" w:rsidRPr="002E5215" w:rsidTr="00715ABE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933F5" w:rsidDel="00776E34" w:rsidRDefault="00D933F5" w:rsidP="00D933F5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D933F5" w:rsidRPr="00B35CEA" w:rsidRDefault="00D933F5" w:rsidP="00D933F5">
            <w:pPr>
              <w:pStyle w:val="m"/>
              <w:rPr>
                <w:sz w:val="22"/>
                <w:szCs w:val="22"/>
                <w:highlight w:val="yellow"/>
              </w:rPr>
            </w:pPr>
            <w:r w:rsidRPr="00481BE4">
              <w:rPr>
                <w:sz w:val="22"/>
                <w:szCs w:val="22"/>
              </w:rPr>
              <w:t>В случае нарушения Исполнителем по обстоятельствам, за которые он отвечает, установленного в Заявке срока доставки крупногабаритного товара, Заказчик вправе взыскать с Исполнителя неустойку в размере 0,15 % от стоимости крупногабаритного товара за каждый день просрочки доставки крупногабаритного товара.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33F5" w:rsidRPr="00E70117" w:rsidRDefault="00D933F5" w:rsidP="00D933F5">
            <w:pPr>
              <w:pStyle w:val="3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  <w:r w:rsidRPr="00E70117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933F5" w:rsidRPr="002E5215" w:rsidTr="00715ABE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933F5" w:rsidRDefault="00D933F5" w:rsidP="00D933F5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222" w:type="dxa"/>
            <w:shd w:val="clear" w:color="auto" w:fill="auto"/>
          </w:tcPr>
          <w:p w:rsidR="00D933F5" w:rsidRPr="00281054" w:rsidRDefault="00D933F5" w:rsidP="00D933F5">
            <w:pPr>
              <w:tabs>
                <w:tab w:val="left" w:pos="900"/>
              </w:tabs>
              <w:ind w:right="180"/>
              <w:jc w:val="both"/>
              <w:rPr>
                <w:sz w:val="22"/>
                <w:szCs w:val="22"/>
              </w:rPr>
            </w:pPr>
            <w:r w:rsidRPr="00B35CEA">
              <w:rPr>
                <w:sz w:val="22"/>
                <w:szCs w:val="22"/>
              </w:rPr>
              <w:t xml:space="preserve">В случае несвоевременного предоставления </w:t>
            </w:r>
            <w:r>
              <w:rPr>
                <w:sz w:val="22"/>
                <w:szCs w:val="22"/>
              </w:rPr>
              <w:t>Исполнителем</w:t>
            </w:r>
            <w:r w:rsidRPr="00B35CEA">
              <w:rPr>
                <w:sz w:val="22"/>
                <w:szCs w:val="22"/>
              </w:rPr>
              <w:t xml:space="preserve"> полного пакета документов, подтверждающих факт доставки крупногабаритного товара в порядке и сроки, установленные договором, Заказчик вправе сместить срок выплаты стоимости оказанных услуг</w:t>
            </w:r>
            <w:r>
              <w:rPr>
                <w:sz w:val="22"/>
                <w:szCs w:val="22"/>
              </w:rPr>
              <w:t xml:space="preserve"> </w:t>
            </w:r>
            <w:r w:rsidRPr="00B35CEA">
              <w:rPr>
                <w:sz w:val="22"/>
                <w:szCs w:val="22"/>
              </w:rPr>
              <w:t>и произвести оплату услуг за отчетный период, в котором имели место данные факты, в течение 5 (пяти) банковских дней с момента получения недостающих документов.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33F5" w:rsidRPr="00DB7B7D" w:rsidRDefault="00D933F5" w:rsidP="00D933F5">
            <w:pPr>
              <w:pStyle w:val="3"/>
              <w:autoSpaceDE w:val="0"/>
              <w:autoSpaceDN w:val="0"/>
              <w:adjustRightInd w:val="0"/>
              <w:ind w:left="0"/>
              <w:jc w:val="center"/>
              <w:rPr>
                <w:bCs/>
                <w:spacing w:val="-4"/>
                <w:sz w:val="22"/>
                <w:szCs w:val="22"/>
              </w:rPr>
            </w:pPr>
            <w:r w:rsidRPr="00DB7B7D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933F5" w:rsidRPr="002E5215" w:rsidTr="00715ABE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933F5" w:rsidDel="00631014" w:rsidRDefault="00D933F5" w:rsidP="00D933F5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222" w:type="dxa"/>
            <w:shd w:val="clear" w:color="auto" w:fill="auto"/>
          </w:tcPr>
          <w:p w:rsidR="00D933F5" w:rsidRPr="00E70117" w:rsidRDefault="00D933F5" w:rsidP="00D933F5">
            <w:pPr>
              <w:tabs>
                <w:tab w:val="left" w:pos="900"/>
              </w:tabs>
              <w:ind w:right="180"/>
              <w:jc w:val="both"/>
              <w:rPr>
                <w:bCs/>
                <w:sz w:val="22"/>
                <w:szCs w:val="22"/>
              </w:rPr>
            </w:pPr>
            <w:r w:rsidRPr="005F5B4F">
              <w:rPr>
                <w:sz w:val="22"/>
                <w:szCs w:val="22"/>
              </w:rPr>
              <w:t xml:space="preserve">В случае, если </w:t>
            </w:r>
            <w:r>
              <w:rPr>
                <w:sz w:val="22"/>
                <w:szCs w:val="22"/>
              </w:rPr>
              <w:t>Исполнитель</w:t>
            </w:r>
            <w:r w:rsidRPr="005F5B4F">
              <w:rPr>
                <w:sz w:val="22"/>
                <w:szCs w:val="22"/>
              </w:rPr>
              <w:t xml:space="preserve"> не обеспечил идентификацию Клиента, сверку данных документа, удостоверяющего личность и/или подписи Клиента, указанные в Акте приема/передачи товара</w:t>
            </w:r>
            <w:r>
              <w:rPr>
                <w:sz w:val="22"/>
                <w:szCs w:val="22"/>
              </w:rPr>
              <w:t xml:space="preserve">, </w:t>
            </w:r>
            <w:r w:rsidRPr="005F5B4F">
              <w:rPr>
                <w:sz w:val="22"/>
                <w:szCs w:val="22"/>
              </w:rPr>
              <w:t xml:space="preserve">либо не обеспечил подписание Клиентом всех необходимых документов, сопровождающих доставку крупногабаритного товара, что повлекло за собой претензию со стороны Клиента, </w:t>
            </w:r>
            <w:r>
              <w:rPr>
                <w:sz w:val="22"/>
                <w:szCs w:val="22"/>
              </w:rPr>
              <w:t>Исполнитель</w:t>
            </w:r>
            <w:r w:rsidRPr="005F5B4F">
              <w:rPr>
                <w:sz w:val="22"/>
                <w:szCs w:val="22"/>
              </w:rPr>
              <w:t xml:space="preserve"> обязуется возместить </w:t>
            </w:r>
            <w:r>
              <w:rPr>
                <w:sz w:val="22"/>
                <w:szCs w:val="22"/>
              </w:rPr>
              <w:t>з</w:t>
            </w:r>
            <w:r w:rsidRPr="005F5B4F">
              <w:rPr>
                <w:sz w:val="22"/>
                <w:szCs w:val="22"/>
              </w:rPr>
              <w:t xml:space="preserve">аказчику убытки в размере стоимости документально-подтвержденных убытков, если вина </w:t>
            </w:r>
            <w:r>
              <w:rPr>
                <w:sz w:val="22"/>
                <w:szCs w:val="22"/>
              </w:rPr>
              <w:t>Исполнителя</w:t>
            </w:r>
            <w:r w:rsidRPr="005F5B4F">
              <w:rPr>
                <w:sz w:val="22"/>
                <w:szCs w:val="22"/>
              </w:rPr>
              <w:t xml:space="preserve"> будет доказана.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33F5" w:rsidRPr="00E70117" w:rsidRDefault="00D933F5" w:rsidP="00D933F5">
            <w:pPr>
              <w:pStyle w:val="3"/>
              <w:autoSpaceDE w:val="0"/>
              <w:autoSpaceDN w:val="0"/>
              <w:adjustRightInd w:val="0"/>
              <w:ind w:left="0"/>
              <w:jc w:val="center"/>
              <w:rPr>
                <w:bCs/>
                <w:spacing w:val="-4"/>
                <w:sz w:val="22"/>
                <w:szCs w:val="22"/>
              </w:rPr>
            </w:pPr>
            <w:r w:rsidRPr="00DB7B7D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933F5" w:rsidRPr="002E5215" w:rsidTr="00715ABE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933F5" w:rsidRDefault="00D933F5" w:rsidP="00D933F5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222" w:type="dxa"/>
            <w:shd w:val="clear" w:color="auto" w:fill="auto"/>
          </w:tcPr>
          <w:p w:rsidR="00D933F5" w:rsidRPr="009464BA" w:rsidRDefault="00D933F5" w:rsidP="00D933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подтверждает в</w:t>
            </w:r>
            <w:r w:rsidRPr="009464BA">
              <w:rPr>
                <w:sz w:val="22"/>
                <w:szCs w:val="22"/>
              </w:rPr>
              <w:t>ключение в договор пункта следующего содержания:</w:t>
            </w:r>
          </w:p>
          <w:p w:rsidR="00D933F5" w:rsidRPr="005F5B4F" w:rsidRDefault="00D933F5" w:rsidP="00D933F5">
            <w:pPr>
              <w:tabs>
                <w:tab w:val="left" w:pos="900"/>
              </w:tabs>
              <w:ind w:right="180"/>
              <w:jc w:val="both"/>
              <w:rPr>
                <w:sz w:val="22"/>
                <w:szCs w:val="22"/>
              </w:rPr>
            </w:pPr>
            <w:r w:rsidRPr="009464BA">
              <w:rPr>
                <w:sz w:val="22"/>
                <w:szCs w:val="22"/>
              </w:rPr>
              <w:t xml:space="preserve">«Заключая настоящий Договор, Стороны обязаны соблюдать положения антикоррупционной оговорки, размещенной на сайте СООО «Мобильные </w:t>
            </w:r>
            <w:proofErr w:type="spellStart"/>
            <w:r w:rsidRPr="009464BA">
              <w:rPr>
                <w:sz w:val="22"/>
                <w:szCs w:val="22"/>
              </w:rPr>
              <w:t>ТелеСистемы</w:t>
            </w:r>
            <w:proofErr w:type="spellEnd"/>
            <w:r w:rsidRPr="009464BA">
              <w:rPr>
                <w:sz w:val="22"/>
                <w:szCs w:val="22"/>
              </w:rPr>
              <w:t xml:space="preserve">» </w:t>
            </w:r>
            <w:hyperlink r:id="rId8" w:history="1">
              <w:r w:rsidRPr="009464BA">
                <w:rPr>
                  <w:sz w:val="22"/>
                  <w:szCs w:val="22"/>
                </w:rPr>
                <w:t>по ссылке</w:t>
              </w:r>
            </w:hyperlink>
            <w:r w:rsidRPr="009464BA">
              <w:rPr>
                <w:sz w:val="22"/>
                <w:szCs w:val="22"/>
              </w:rPr>
              <w:t xml:space="preserve">: </w:t>
            </w:r>
            <w:hyperlink r:id="rId9" w:history="1">
              <w:r w:rsidRPr="009464BA">
                <w:t>https://www.mts.by/company/komplaens-i-delovaya-etika/»</w:t>
              </w:r>
            </w:hyperlink>
            <w:r w:rsidRPr="009464BA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33F5" w:rsidRPr="00DB7B7D" w:rsidRDefault="00D933F5" w:rsidP="00D933F5">
            <w:pPr>
              <w:pStyle w:val="3"/>
              <w:autoSpaceDE w:val="0"/>
              <w:autoSpaceDN w:val="0"/>
              <w:adjustRightInd w:val="0"/>
              <w:ind w:left="0"/>
              <w:jc w:val="center"/>
              <w:rPr>
                <w:bCs/>
                <w:spacing w:val="-4"/>
                <w:sz w:val="22"/>
                <w:szCs w:val="22"/>
              </w:rPr>
            </w:pPr>
            <w:r w:rsidRPr="00F55FDF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933F5" w:rsidRPr="002E5215" w:rsidTr="00715ABE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933F5" w:rsidRDefault="00D933F5" w:rsidP="00D933F5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222" w:type="dxa"/>
            <w:shd w:val="clear" w:color="auto" w:fill="auto"/>
          </w:tcPr>
          <w:p w:rsidR="00D933F5" w:rsidRPr="00DD4A3B" w:rsidRDefault="00D933F5" w:rsidP="00D933F5">
            <w:pPr>
              <w:tabs>
                <w:tab w:val="left" w:pos="900"/>
              </w:tabs>
              <w:ind w:right="180"/>
              <w:jc w:val="both"/>
              <w:rPr>
                <w:sz w:val="22"/>
                <w:szCs w:val="22"/>
              </w:rPr>
            </w:pPr>
            <w:r w:rsidRPr="00426855">
              <w:rPr>
                <w:bCs/>
                <w:sz w:val="22"/>
              </w:rPr>
              <w:t>Условия договора</w:t>
            </w:r>
            <w:r>
              <w:rPr>
                <w:bCs/>
                <w:sz w:val="22"/>
              </w:rPr>
              <w:t xml:space="preserve"> (Приложение 6)</w:t>
            </w:r>
            <w:r w:rsidRPr="00426855">
              <w:rPr>
                <w:bCs/>
                <w:sz w:val="22"/>
              </w:rPr>
              <w:t xml:space="preserve"> в соответствии с требованиями Заказчика акцептованы в полном объеме</w:t>
            </w:r>
            <w:r>
              <w:rPr>
                <w:bCs/>
                <w:sz w:val="22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33F5" w:rsidRPr="00DB7B7D" w:rsidRDefault="00D933F5" w:rsidP="00D933F5">
            <w:pPr>
              <w:pStyle w:val="3"/>
              <w:autoSpaceDE w:val="0"/>
              <w:autoSpaceDN w:val="0"/>
              <w:adjustRightInd w:val="0"/>
              <w:ind w:left="0"/>
              <w:jc w:val="center"/>
              <w:rPr>
                <w:bCs/>
                <w:spacing w:val="-4"/>
                <w:sz w:val="22"/>
                <w:szCs w:val="22"/>
              </w:rPr>
            </w:pPr>
            <w:r w:rsidRPr="00DB7B7D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933F5" w:rsidRPr="002E5215" w:rsidTr="00715ABE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933F5" w:rsidDel="00631014" w:rsidRDefault="00D933F5" w:rsidP="00D933F5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222" w:type="dxa"/>
            <w:shd w:val="clear" w:color="auto" w:fill="auto"/>
          </w:tcPr>
          <w:p w:rsidR="00D933F5" w:rsidRPr="00426855" w:rsidRDefault="00D933F5" w:rsidP="00D933F5">
            <w:pPr>
              <w:tabs>
                <w:tab w:val="left" w:pos="900"/>
              </w:tabs>
              <w:ind w:right="180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Участник заполняет и </w:t>
            </w:r>
            <w:r w:rsidR="00CC502D">
              <w:rPr>
                <w:bCs/>
                <w:sz w:val="22"/>
              </w:rPr>
              <w:t>предоставляет</w:t>
            </w:r>
            <w:r w:rsidRPr="00426855">
              <w:rPr>
                <w:bCs/>
                <w:sz w:val="22"/>
              </w:rPr>
              <w:t xml:space="preserve"> информаци</w:t>
            </w:r>
            <w:r>
              <w:rPr>
                <w:bCs/>
                <w:sz w:val="22"/>
              </w:rPr>
              <w:t>ю</w:t>
            </w:r>
            <w:r w:rsidRPr="00426855">
              <w:rPr>
                <w:bCs/>
                <w:sz w:val="22"/>
              </w:rPr>
              <w:t xml:space="preserve"> о принятых правовых, организационных и технических мерах по защите персональных данных </w:t>
            </w:r>
            <w:r w:rsidR="008873F9">
              <w:rPr>
                <w:bCs/>
                <w:sz w:val="22"/>
              </w:rPr>
              <w:t>(</w:t>
            </w:r>
            <w:r w:rsidRPr="00426855">
              <w:rPr>
                <w:bCs/>
                <w:sz w:val="22"/>
              </w:rPr>
              <w:t>Приложени</w:t>
            </w:r>
            <w:r w:rsidR="008873F9">
              <w:rPr>
                <w:bCs/>
                <w:sz w:val="22"/>
              </w:rPr>
              <w:t>е</w:t>
            </w:r>
            <w:r w:rsidRPr="00426855">
              <w:rPr>
                <w:bCs/>
                <w:sz w:val="22"/>
              </w:rPr>
              <w:t xml:space="preserve"> </w:t>
            </w:r>
            <w:r w:rsidR="00476536">
              <w:rPr>
                <w:bCs/>
                <w:sz w:val="22"/>
              </w:rPr>
              <w:t>4</w:t>
            </w:r>
            <w:r w:rsidR="008873F9">
              <w:rPr>
                <w:bCs/>
                <w:sz w:val="22"/>
              </w:rPr>
              <w:t>)</w:t>
            </w:r>
            <w:r w:rsidRPr="00426855">
              <w:rPr>
                <w:bCs/>
                <w:sz w:val="22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33F5" w:rsidRPr="00DB7B7D" w:rsidRDefault="00D933F5" w:rsidP="00D933F5">
            <w:pPr>
              <w:pStyle w:val="3"/>
              <w:autoSpaceDE w:val="0"/>
              <w:autoSpaceDN w:val="0"/>
              <w:adjustRightInd w:val="0"/>
              <w:ind w:left="0"/>
              <w:jc w:val="center"/>
              <w:rPr>
                <w:bCs/>
                <w:spacing w:val="-4"/>
                <w:sz w:val="22"/>
                <w:szCs w:val="22"/>
              </w:rPr>
            </w:pPr>
            <w:r w:rsidRPr="00F55FDF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933F5" w:rsidRPr="002E5215" w:rsidTr="00715ABE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933F5" w:rsidRDefault="00D933F5" w:rsidP="00D933F5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222" w:type="dxa"/>
            <w:shd w:val="clear" w:color="auto" w:fill="auto"/>
          </w:tcPr>
          <w:p w:rsidR="00D933F5" w:rsidRPr="00426855" w:rsidDel="002E43A0" w:rsidRDefault="00D933F5" w:rsidP="00D933F5">
            <w:pPr>
              <w:tabs>
                <w:tab w:val="left" w:pos="900"/>
              </w:tabs>
              <w:ind w:right="180"/>
              <w:jc w:val="both"/>
              <w:rPr>
                <w:bCs/>
                <w:sz w:val="22"/>
              </w:rPr>
            </w:pPr>
            <w:r>
              <w:rPr>
                <w:sz w:val="22"/>
                <w:szCs w:val="22"/>
              </w:rPr>
              <w:t>Участник обязуется при оказании услуг</w:t>
            </w:r>
            <w:r w:rsidR="00AF58B7">
              <w:rPr>
                <w:sz w:val="22"/>
                <w:szCs w:val="22"/>
              </w:rPr>
              <w:t xml:space="preserve"> и </w:t>
            </w:r>
            <w:r w:rsidR="00AF58B7">
              <w:rPr>
                <w:color w:val="FF0000"/>
                <w:sz w:val="22"/>
                <w:szCs w:val="22"/>
              </w:rPr>
              <w:t>в</w:t>
            </w:r>
            <w:r w:rsidR="00AF58B7" w:rsidRPr="00CC502D">
              <w:rPr>
                <w:color w:val="FF0000"/>
                <w:sz w:val="22"/>
                <w:szCs w:val="22"/>
              </w:rPr>
              <w:t xml:space="preserve"> случае привлечения </w:t>
            </w:r>
            <w:proofErr w:type="spellStart"/>
            <w:r w:rsidR="00AF58B7" w:rsidRPr="00CC502D">
              <w:rPr>
                <w:rStyle w:val="left"/>
                <w:color w:val="FF0000"/>
              </w:rPr>
              <w:t>субисполнителей</w:t>
            </w:r>
            <w:proofErr w:type="spellEnd"/>
            <w:r w:rsidR="00AF58B7" w:rsidRPr="00CC502D">
              <w:rPr>
                <w:rStyle w:val="left"/>
                <w:color w:val="FF0000"/>
              </w:rPr>
              <w:t xml:space="preserve"> (</w:t>
            </w:r>
            <w:proofErr w:type="spellStart"/>
            <w:r w:rsidR="00AF58B7" w:rsidRPr="00CC502D">
              <w:rPr>
                <w:rStyle w:val="left"/>
                <w:color w:val="FF0000"/>
              </w:rPr>
              <w:t>субконтрагентов</w:t>
            </w:r>
            <w:proofErr w:type="spellEnd"/>
            <w:r w:rsidR="00AF58B7" w:rsidRPr="00CC502D">
              <w:rPr>
                <w:rStyle w:val="left"/>
                <w:color w:val="FF0000"/>
              </w:rPr>
              <w:t>)</w:t>
            </w:r>
            <w:r>
              <w:rPr>
                <w:sz w:val="22"/>
                <w:szCs w:val="22"/>
              </w:rPr>
              <w:t xml:space="preserve"> руководствоваться</w:t>
            </w:r>
            <w:r w:rsidDel="00067C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требования оговорки о </w:t>
            </w:r>
            <w:proofErr w:type="spellStart"/>
            <w:r>
              <w:rPr>
                <w:sz w:val="22"/>
                <w:szCs w:val="22"/>
              </w:rPr>
              <w:t>субконтрагентах</w:t>
            </w:r>
            <w:proofErr w:type="spellEnd"/>
            <w:r>
              <w:rPr>
                <w:sz w:val="22"/>
                <w:szCs w:val="22"/>
              </w:rPr>
              <w:t xml:space="preserve"> в соответствии с Приложением </w:t>
            </w:r>
            <w:r w:rsidR="00476536">
              <w:rPr>
                <w:bCs/>
                <w:sz w:val="22"/>
              </w:rPr>
              <w:t>1</w:t>
            </w:r>
            <w:r w:rsidR="0007531C">
              <w:rPr>
                <w:bCs/>
                <w:sz w:val="22"/>
              </w:rPr>
              <w:t xml:space="preserve"> к настоящей Таблице соответствия</w:t>
            </w:r>
            <w:r w:rsidR="0007531C" w:rsidRPr="00426855">
              <w:rPr>
                <w:bCs/>
                <w:sz w:val="22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33F5" w:rsidRPr="00F55FDF" w:rsidRDefault="00D933F5" w:rsidP="00D933F5">
            <w:pPr>
              <w:pStyle w:val="3"/>
              <w:autoSpaceDE w:val="0"/>
              <w:autoSpaceDN w:val="0"/>
              <w:adjustRightInd w:val="0"/>
              <w:ind w:left="0"/>
              <w:jc w:val="center"/>
              <w:rPr>
                <w:bCs/>
                <w:spacing w:val="-4"/>
                <w:sz w:val="22"/>
                <w:szCs w:val="22"/>
              </w:rPr>
            </w:pPr>
            <w:r w:rsidRPr="00F55FDF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D933F5" w:rsidRPr="002E5215" w:rsidTr="00715ABE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D933F5" w:rsidRDefault="00D933F5" w:rsidP="00D933F5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222" w:type="dxa"/>
            <w:shd w:val="clear" w:color="auto" w:fill="auto"/>
          </w:tcPr>
          <w:p w:rsidR="00D933F5" w:rsidRDefault="00D933F5" w:rsidP="00D933F5">
            <w:pPr>
              <w:tabs>
                <w:tab w:val="left" w:pos="900"/>
              </w:tabs>
              <w:ind w:right="18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обязуется при оказании услуг руководствоваться требованиями положения </w:t>
            </w:r>
            <w:r w:rsidRPr="00067C86">
              <w:rPr>
                <w:sz w:val="22"/>
                <w:szCs w:val="22"/>
              </w:rPr>
              <w:t>о персональных данных</w:t>
            </w:r>
            <w:r>
              <w:rPr>
                <w:sz w:val="22"/>
                <w:szCs w:val="22"/>
              </w:rPr>
              <w:t xml:space="preserve"> в соответствии с </w:t>
            </w:r>
            <w:r w:rsidR="00CC502D">
              <w:rPr>
                <w:sz w:val="22"/>
                <w:szCs w:val="22"/>
              </w:rPr>
              <w:t xml:space="preserve">Приложением </w:t>
            </w:r>
            <w:r w:rsidR="00476536">
              <w:rPr>
                <w:bCs/>
                <w:sz w:val="22"/>
              </w:rPr>
              <w:t>2</w:t>
            </w:r>
            <w:r w:rsidR="0007531C">
              <w:rPr>
                <w:bCs/>
                <w:sz w:val="22"/>
              </w:rPr>
              <w:t xml:space="preserve"> к настоящей Таблице соответствия</w:t>
            </w:r>
            <w:r w:rsidR="00CC502D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33F5" w:rsidRPr="00F55FDF" w:rsidRDefault="00D933F5" w:rsidP="00D933F5">
            <w:pPr>
              <w:pStyle w:val="3"/>
              <w:autoSpaceDE w:val="0"/>
              <w:autoSpaceDN w:val="0"/>
              <w:adjustRightInd w:val="0"/>
              <w:ind w:left="0"/>
              <w:jc w:val="center"/>
              <w:rPr>
                <w:bCs/>
                <w:spacing w:val="-4"/>
                <w:sz w:val="22"/>
                <w:szCs w:val="22"/>
              </w:rPr>
            </w:pPr>
            <w:r w:rsidRPr="00F55FDF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933F5" w:rsidRPr="002E5215" w:rsidRDefault="00D933F5" w:rsidP="00D933F5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715ABE" w:rsidRPr="002E5215" w:rsidTr="00715ABE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715ABE" w:rsidRDefault="00715ABE" w:rsidP="00715ABE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715ABE" w:rsidRPr="00CA040A" w:rsidRDefault="00715ABE" w:rsidP="00715ABE">
            <w:pPr>
              <w:jc w:val="both"/>
              <w:rPr>
                <w:sz w:val="22"/>
                <w:szCs w:val="22"/>
              </w:rPr>
            </w:pPr>
            <w:r w:rsidRPr="00CA040A">
              <w:rPr>
                <w:sz w:val="22"/>
                <w:szCs w:val="22"/>
              </w:rPr>
              <w:t>Вариант А (Вариант с фиксированной стоимостью в белорусских рублях):</w:t>
            </w:r>
          </w:p>
          <w:p w:rsidR="00715ABE" w:rsidRPr="00CA040A" w:rsidRDefault="00715ABE" w:rsidP="00715ABE">
            <w:pPr>
              <w:pStyle w:val="m"/>
              <w:rPr>
                <w:sz w:val="22"/>
                <w:szCs w:val="22"/>
              </w:rPr>
            </w:pPr>
            <w:r w:rsidRPr="00CA040A">
              <w:rPr>
                <w:sz w:val="22"/>
                <w:szCs w:val="22"/>
              </w:rPr>
              <w:t xml:space="preserve">Предложение Участника должно быть номинировано в белорусских рублях (BYN) с фиксированной стоимостью. Участники должны предоставить предложение по варианту «А», либо мотивированное обоснование невозможности предоставления такого предложения. Невыполнение данного требования является достаточным основанием для отклонения предложения от дальнейшего участия в процедуре закупки. Валюта обязательств в договоре, включая валюту платежа – белорусские рубли. Цены, акцептованные по результатам настоящей процедуры закупки, не подлежат изменению в течение действия договора. </w:t>
            </w:r>
          </w:p>
        </w:tc>
        <w:tc>
          <w:tcPr>
            <w:tcW w:w="1984" w:type="dxa"/>
            <w:shd w:val="clear" w:color="auto" w:fill="auto"/>
          </w:tcPr>
          <w:p w:rsidR="00715ABE" w:rsidRPr="00CA040A" w:rsidRDefault="00715ABE" w:rsidP="00715ABE">
            <w:pPr>
              <w:pStyle w:val="3"/>
              <w:autoSpaceDE w:val="0"/>
              <w:autoSpaceDN w:val="0"/>
              <w:adjustRightInd w:val="0"/>
              <w:ind w:left="0"/>
              <w:jc w:val="center"/>
              <w:rPr>
                <w:bCs/>
                <w:spacing w:val="-4"/>
                <w:sz w:val="22"/>
                <w:szCs w:val="22"/>
              </w:rPr>
            </w:pPr>
            <w:r w:rsidRPr="00CA040A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1985" w:type="dxa"/>
            <w:shd w:val="clear" w:color="auto" w:fill="auto"/>
          </w:tcPr>
          <w:p w:rsidR="00715ABE" w:rsidRPr="00B43A04" w:rsidRDefault="00715ABE" w:rsidP="00715ABE">
            <w:pPr>
              <w:ind w:left="-97" w:right="-119"/>
              <w:jc w:val="center"/>
              <w:rPr>
                <w:bCs/>
                <w:spacing w:val="-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15ABE" w:rsidRPr="006C4596" w:rsidRDefault="00715ABE" w:rsidP="00715ABE">
            <w:pPr>
              <w:ind w:left="-97" w:right="-119"/>
              <w:jc w:val="center"/>
              <w:rPr>
                <w:bCs/>
              </w:rPr>
            </w:pPr>
          </w:p>
        </w:tc>
      </w:tr>
      <w:tr w:rsidR="00715ABE" w:rsidRPr="002E5215" w:rsidTr="00715ABE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715ABE" w:rsidRDefault="00715ABE" w:rsidP="00715ABE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715ABE" w:rsidRPr="00CA040A" w:rsidRDefault="00715ABE" w:rsidP="00715ABE">
            <w:pPr>
              <w:tabs>
                <w:tab w:val="left" w:pos="900"/>
              </w:tabs>
              <w:ind w:right="180"/>
              <w:jc w:val="both"/>
              <w:rPr>
                <w:sz w:val="22"/>
                <w:szCs w:val="22"/>
              </w:rPr>
            </w:pPr>
            <w:r w:rsidRPr="00CA040A">
              <w:rPr>
                <w:sz w:val="22"/>
                <w:szCs w:val="22"/>
              </w:rPr>
              <w:t>Вариант «В» (вариант с применением валютной говорки):</w:t>
            </w:r>
          </w:p>
          <w:p w:rsidR="00715ABE" w:rsidRPr="00CA040A" w:rsidRDefault="00715ABE" w:rsidP="00715ABE">
            <w:pPr>
              <w:pStyle w:val="a9"/>
              <w:tabs>
                <w:tab w:val="left" w:pos="900"/>
              </w:tabs>
              <w:ind w:left="0" w:right="180"/>
              <w:jc w:val="both"/>
              <w:rPr>
                <w:sz w:val="22"/>
                <w:szCs w:val="22"/>
              </w:rPr>
            </w:pPr>
            <w:r w:rsidRPr="00CA040A">
              <w:rPr>
                <w:sz w:val="22"/>
                <w:szCs w:val="22"/>
              </w:rPr>
              <w:t>В случае предоставления предложения по варианту «А», предложение по варианту «В» предоставляется по усмотрению Участника. В случае отсутствия предложения по варианту «А», предложение по варианту «В» предоставляется в обязательном порядке.</w:t>
            </w:r>
          </w:p>
          <w:p w:rsidR="00715ABE" w:rsidRPr="00CA040A" w:rsidRDefault="00715ABE" w:rsidP="00715ABE">
            <w:pPr>
              <w:pStyle w:val="a9"/>
              <w:tabs>
                <w:tab w:val="left" w:pos="900"/>
              </w:tabs>
              <w:ind w:left="0" w:right="180"/>
              <w:jc w:val="both"/>
              <w:rPr>
                <w:sz w:val="22"/>
                <w:szCs w:val="22"/>
              </w:rPr>
            </w:pPr>
            <w:r w:rsidRPr="00CA040A">
              <w:rPr>
                <w:sz w:val="22"/>
                <w:szCs w:val="22"/>
              </w:rPr>
              <w:t xml:space="preserve">По Варианту «В» Акты подписываются и платежи проводятся в валюте предложения, либо в белорусских рублях (по согласованию заказчика и Участника). Примечание: валюта обязательств в договоре и валюта платежа по договору с резидентом Республики Беларусь – только белорусский рубль.     </w:t>
            </w:r>
          </w:p>
          <w:p w:rsidR="00715ABE" w:rsidRPr="00CA040A" w:rsidRDefault="00715ABE" w:rsidP="00715ABE">
            <w:pPr>
              <w:pStyle w:val="a9"/>
              <w:tabs>
                <w:tab w:val="left" w:pos="900"/>
              </w:tabs>
              <w:ind w:left="0" w:right="180"/>
              <w:jc w:val="both"/>
              <w:rPr>
                <w:sz w:val="22"/>
                <w:szCs w:val="22"/>
              </w:rPr>
            </w:pPr>
            <w:r w:rsidRPr="00CA040A">
              <w:rPr>
                <w:sz w:val="22"/>
                <w:szCs w:val="22"/>
              </w:rPr>
              <w:t xml:space="preserve">Предложение по Варианту «В» должно предусматривать следующий порядок пересмотра цены (валютную оговорку) при изменении курса валюты акцепта, соответствующей валюте предложения, к белорусскому рублю: </w:t>
            </w:r>
          </w:p>
          <w:p w:rsidR="00715ABE" w:rsidRPr="00CA040A" w:rsidRDefault="00715ABE" w:rsidP="00715ABE">
            <w:pPr>
              <w:pStyle w:val="a9"/>
              <w:tabs>
                <w:tab w:val="left" w:pos="900"/>
              </w:tabs>
              <w:ind w:left="0" w:right="180"/>
              <w:jc w:val="both"/>
              <w:rPr>
                <w:sz w:val="22"/>
                <w:szCs w:val="22"/>
              </w:rPr>
            </w:pPr>
            <w:r w:rsidRPr="00CA040A">
              <w:rPr>
                <w:sz w:val="22"/>
                <w:szCs w:val="22"/>
              </w:rPr>
              <w:t xml:space="preserve">В случае, если на дату составления Акта об оказанных услугах курс валюты, установленный Национальным банком Республики Беларусь к белорусскому рублю (далее </w:t>
            </w:r>
            <w:proofErr w:type="spellStart"/>
            <w:r w:rsidRPr="00CA040A">
              <w:rPr>
                <w:sz w:val="22"/>
                <w:szCs w:val="22"/>
              </w:rPr>
              <w:t>Кнов_cur.acc</w:t>
            </w:r>
            <w:proofErr w:type="spellEnd"/>
            <w:r w:rsidRPr="00CA040A">
              <w:rPr>
                <w:sz w:val="22"/>
                <w:szCs w:val="22"/>
              </w:rPr>
              <w:t xml:space="preserve">) относительно курса Национального банка Республики Беларусь в рамках настоящей процедуры закупки открытого запроса предложений (далее </w:t>
            </w:r>
            <w:proofErr w:type="spellStart"/>
            <w:r w:rsidRPr="00CA040A">
              <w:rPr>
                <w:sz w:val="22"/>
                <w:szCs w:val="22"/>
              </w:rPr>
              <w:t>Кисх_cur.acc</w:t>
            </w:r>
            <w:proofErr w:type="spellEnd"/>
            <w:r w:rsidRPr="00CA040A">
              <w:rPr>
                <w:sz w:val="22"/>
                <w:szCs w:val="22"/>
              </w:rPr>
              <w:t>:</w:t>
            </w:r>
          </w:p>
          <w:p w:rsidR="00715ABE" w:rsidRPr="00CA040A" w:rsidRDefault="00715ABE" w:rsidP="00715ABE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  <w:sz w:val="22"/>
                <w:szCs w:val="22"/>
              </w:rPr>
            </w:pPr>
            <w:r w:rsidRPr="00CA040A">
              <w:rPr>
                <w:i/>
                <w:sz w:val="22"/>
                <w:szCs w:val="22"/>
              </w:rPr>
              <w:t>1) изменится (повысится или понизится) более, чем на 5%, но менее, чем на 20% или на 20%, то курс, по которому будет произведен пересчет (</w:t>
            </w:r>
            <w:proofErr w:type="spellStart"/>
            <w:r w:rsidRPr="00CA040A">
              <w:rPr>
                <w:i/>
                <w:sz w:val="22"/>
                <w:szCs w:val="22"/>
              </w:rPr>
              <w:t>Китог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_ </w:t>
            </w:r>
            <w:proofErr w:type="spellStart"/>
            <w:r w:rsidRPr="00CA040A">
              <w:rPr>
                <w:i/>
                <w:sz w:val="22"/>
                <w:szCs w:val="22"/>
              </w:rPr>
              <w:t>cur.acc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) будет равен: </w:t>
            </w:r>
          </w:p>
          <w:p w:rsidR="00715ABE" w:rsidRPr="00CA040A" w:rsidRDefault="00715ABE" w:rsidP="00715ABE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  <w:sz w:val="22"/>
                <w:szCs w:val="22"/>
              </w:rPr>
            </w:pPr>
            <w:proofErr w:type="spellStart"/>
            <w:r w:rsidRPr="00CA040A">
              <w:rPr>
                <w:i/>
                <w:sz w:val="22"/>
                <w:szCs w:val="22"/>
              </w:rPr>
              <w:t>Кисх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_ </w:t>
            </w:r>
            <w:proofErr w:type="spellStart"/>
            <w:r w:rsidRPr="00CA040A">
              <w:rPr>
                <w:i/>
                <w:sz w:val="22"/>
                <w:szCs w:val="22"/>
              </w:rPr>
              <w:t>cur.acc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 *(1 +0,4*(</w:t>
            </w:r>
            <w:proofErr w:type="spellStart"/>
            <w:r w:rsidRPr="00CA040A">
              <w:rPr>
                <w:i/>
                <w:sz w:val="22"/>
                <w:szCs w:val="22"/>
              </w:rPr>
              <w:t>Кнов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_ </w:t>
            </w:r>
            <w:proofErr w:type="spellStart"/>
            <w:r w:rsidRPr="00CA040A">
              <w:rPr>
                <w:i/>
                <w:sz w:val="22"/>
                <w:szCs w:val="22"/>
              </w:rPr>
              <w:t>cur.acc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 /</w:t>
            </w:r>
            <w:proofErr w:type="spellStart"/>
            <w:r w:rsidRPr="00CA040A">
              <w:rPr>
                <w:i/>
                <w:sz w:val="22"/>
                <w:szCs w:val="22"/>
              </w:rPr>
              <w:t>Кисх_cur.acc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 – 1)); </w:t>
            </w:r>
          </w:p>
          <w:p w:rsidR="00715ABE" w:rsidRPr="00CA040A" w:rsidRDefault="00715ABE" w:rsidP="00715ABE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  <w:sz w:val="22"/>
                <w:szCs w:val="22"/>
              </w:rPr>
            </w:pPr>
            <w:r w:rsidRPr="00CA040A">
              <w:rPr>
                <w:i/>
                <w:sz w:val="22"/>
                <w:szCs w:val="22"/>
              </w:rPr>
              <w:t>2) изменится (повысится или понизится) более, чем на 20%, то курс, по которому будет произведен пересчет (</w:t>
            </w:r>
            <w:proofErr w:type="spellStart"/>
            <w:r w:rsidRPr="00CA040A">
              <w:rPr>
                <w:i/>
                <w:sz w:val="22"/>
                <w:szCs w:val="22"/>
              </w:rPr>
              <w:t>Китог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_ </w:t>
            </w:r>
            <w:proofErr w:type="spellStart"/>
            <w:r w:rsidRPr="00CA040A">
              <w:rPr>
                <w:i/>
                <w:sz w:val="22"/>
                <w:szCs w:val="22"/>
              </w:rPr>
              <w:t>cur.acc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) будет равен: </w:t>
            </w:r>
          </w:p>
          <w:p w:rsidR="00715ABE" w:rsidRPr="00CA040A" w:rsidRDefault="00715ABE" w:rsidP="00715ABE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  <w:sz w:val="22"/>
                <w:szCs w:val="22"/>
              </w:rPr>
            </w:pPr>
            <w:proofErr w:type="spellStart"/>
            <w:r w:rsidRPr="00CA040A">
              <w:rPr>
                <w:i/>
                <w:sz w:val="22"/>
                <w:szCs w:val="22"/>
              </w:rPr>
              <w:t>Кисх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_ </w:t>
            </w:r>
            <w:proofErr w:type="spellStart"/>
            <w:r w:rsidRPr="00CA040A">
              <w:rPr>
                <w:i/>
                <w:sz w:val="22"/>
                <w:szCs w:val="22"/>
              </w:rPr>
              <w:t>cur.acc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 *(1 +0,2*(</w:t>
            </w:r>
            <w:proofErr w:type="spellStart"/>
            <w:r w:rsidRPr="00CA040A">
              <w:rPr>
                <w:i/>
                <w:sz w:val="22"/>
                <w:szCs w:val="22"/>
              </w:rPr>
              <w:t>Кнов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_ </w:t>
            </w:r>
            <w:proofErr w:type="spellStart"/>
            <w:r w:rsidRPr="00CA040A">
              <w:rPr>
                <w:i/>
                <w:sz w:val="22"/>
                <w:szCs w:val="22"/>
              </w:rPr>
              <w:t>cur.acc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 /</w:t>
            </w:r>
            <w:proofErr w:type="spellStart"/>
            <w:r w:rsidRPr="00CA040A">
              <w:rPr>
                <w:i/>
                <w:sz w:val="22"/>
                <w:szCs w:val="22"/>
              </w:rPr>
              <w:t>Кисх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_ </w:t>
            </w:r>
            <w:proofErr w:type="spellStart"/>
            <w:r w:rsidRPr="00CA040A">
              <w:rPr>
                <w:i/>
                <w:sz w:val="22"/>
                <w:szCs w:val="22"/>
              </w:rPr>
              <w:t>cur.acc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 – 1));</w:t>
            </w:r>
          </w:p>
          <w:p w:rsidR="00715ABE" w:rsidRPr="00CA040A" w:rsidRDefault="00715ABE" w:rsidP="00715ABE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  <w:sz w:val="22"/>
                <w:szCs w:val="22"/>
              </w:rPr>
            </w:pPr>
            <w:r w:rsidRPr="00CA040A">
              <w:rPr>
                <w:i/>
                <w:sz w:val="22"/>
                <w:szCs w:val="22"/>
              </w:rPr>
              <w:t xml:space="preserve">3) изменится (повысится или понизится) менее, чем на 5% или на 5%, то курс, по которому будет произведен пересчет будет равен: </w:t>
            </w:r>
          </w:p>
          <w:p w:rsidR="00715ABE" w:rsidRPr="00CA040A" w:rsidRDefault="00715ABE" w:rsidP="00715ABE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  <w:sz w:val="22"/>
                <w:szCs w:val="22"/>
              </w:rPr>
            </w:pPr>
            <w:proofErr w:type="spellStart"/>
            <w:r w:rsidRPr="00CA040A">
              <w:rPr>
                <w:i/>
                <w:sz w:val="22"/>
                <w:szCs w:val="22"/>
              </w:rPr>
              <w:t>Китог_cur.acc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 = </w:t>
            </w:r>
            <w:proofErr w:type="spellStart"/>
            <w:r w:rsidRPr="00CA040A">
              <w:rPr>
                <w:i/>
                <w:sz w:val="22"/>
                <w:szCs w:val="22"/>
              </w:rPr>
              <w:t>Кисх_cur.acc</w:t>
            </w:r>
            <w:proofErr w:type="spellEnd"/>
            <w:r w:rsidRPr="00CA040A">
              <w:rPr>
                <w:i/>
                <w:sz w:val="22"/>
                <w:szCs w:val="22"/>
              </w:rPr>
              <w:t xml:space="preserve">.  </w:t>
            </w:r>
          </w:p>
          <w:p w:rsidR="00715ABE" w:rsidRPr="00CA040A" w:rsidRDefault="00715ABE" w:rsidP="00715ABE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sz w:val="22"/>
                <w:szCs w:val="22"/>
              </w:rPr>
            </w:pPr>
            <w:r w:rsidRPr="00CA040A">
              <w:rPr>
                <w:sz w:val="22"/>
                <w:szCs w:val="22"/>
              </w:rPr>
              <w:t xml:space="preserve">При этом будет применен следующий порядок пересчета цены предложения для включения в акт: </w:t>
            </w:r>
          </w:p>
          <w:p w:rsidR="00715ABE" w:rsidRPr="00CA040A" w:rsidRDefault="00715ABE" w:rsidP="00715ABE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sz w:val="22"/>
                <w:szCs w:val="22"/>
              </w:rPr>
            </w:pPr>
            <w:r w:rsidRPr="00CA040A">
              <w:rPr>
                <w:sz w:val="22"/>
                <w:szCs w:val="22"/>
              </w:rPr>
              <w:t xml:space="preserve">- для договоров в белорусских рублях: </w:t>
            </w:r>
          </w:p>
          <w:p w:rsidR="00715ABE" w:rsidRPr="00CA040A" w:rsidRDefault="00715ABE" w:rsidP="00715ABE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sz w:val="22"/>
                <w:szCs w:val="22"/>
              </w:rPr>
            </w:pPr>
            <w:r w:rsidRPr="00CA040A">
              <w:rPr>
                <w:sz w:val="22"/>
                <w:szCs w:val="22"/>
              </w:rPr>
              <w:t>стоимость услуг, указанная в протоколе согласования цены = Акцептованная стоимость предложения, выраженная в иностранной валюте*</w:t>
            </w:r>
            <w:proofErr w:type="spellStart"/>
            <w:r w:rsidRPr="00CA040A">
              <w:rPr>
                <w:sz w:val="22"/>
                <w:szCs w:val="22"/>
              </w:rPr>
              <w:t>Китог_cur.acc</w:t>
            </w:r>
            <w:proofErr w:type="spellEnd"/>
            <w:r w:rsidRPr="00CA040A">
              <w:rPr>
                <w:sz w:val="22"/>
                <w:szCs w:val="22"/>
              </w:rPr>
              <w:t>;</w:t>
            </w:r>
          </w:p>
          <w:p w:rsidR="00715ABE" w:rsidRPr="00CA040A" w:rsidRDefault="00715ABE" w:rsidP="00715ABE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sz w:val="22"/>
                <w:szCs w:val="22"/>
              </w:rPr>
            </w:pPr>
            <w:r w:rsidRPr="00CA040A">
              <w:rPr>
                <w:sz w:val="22"/>
                <w:szCs w:val="22"/>
              </w:rPr>
              <w:t xml:space="preserve">- для договоров в иностранной валюте: </w:t>
            </w:r>
          </w:p>
          <w:p w:rsidR="00715ABE" w:rsidRPr="00CA040A" w:rsidRDefault="00715ABE" w:rsidP="00715ABE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sz w:val="22"/>
                <w:szCs w:val="22"/>
              </w:rPr>
            </w:pPr>
            <w:r w:rsidRPr="00CA040A">
              <w:rPr>
                <w:sz w:val="22"/>
                <w:szCs w:val="22"/>
              </w:rPr>
              <w:t>стоимость услуг, указанная в протоколе согласования цены = Акцептованная стоимость предложения, выраженная в иностранной валюте*</w:t>
            </w:r>
            <w:proofErr w:type="spellStart"/>
            <w:r w:rsidRPr="00CA040A">
              <w:rPr>
                <w:sz w:val="22"/>
                <w:szCs w:val="22"/>
              </w:rPr>
              <w:t>Китог_cur.acc</w:t>
            </w:r>
            <w:proofErr w:type="spellEnd"/>
            <w:r w:rsidRPr="00CA040A">
              <w:rPr>
                <w:sz w:val="22"/>
                <w:szCs w:val="22"/>
              </w:rPr>
              <w:t xml:space="preserve"> /</w:t>
            </w:r>
            <w:proofErr w:type="spellStart"/>
            <w:r w:rsidRPr="00CA040A">
              <w:rPr>
                <w:sz w:val="22"/>
                <w:szCs w:val="22"/>
              </w:rPr>
              <w:t>Кнов_cur</w:t>
            </w:r>
            <w:proofErr w:type="spellEnd"/>
            <w:r w:rsidRPr="00CA040A">
              <w:rPr>
                <w:sz w:val="22"/>
                <w:szCs w:val="22"/>
              </w:rPr>
              <w:t xml:space="preserve">. </w:t>
            </w:r>
            <w:proofErr w:type="spellStart"/>
            <w:r w:rsidRPr="00CA040A">
              <w:rPr>
                <w:sz w:val="22"/>
                <w:szCs w:val="22"/>
              </w:rPr>
              <w:t>acc</w:t>
            </w:r>
            <w:proofErr w:type="spellEnd"/>
            <w:r w:rsidRPr="00CA040A">
              <w:rPr>
                <w:sz w:val="22"/>
                <w:szCs w:val="22"/>
              </w:rPr>
              <w:t>.</w:t>
            </w:r>
          </w:p>
          <w:p w:rsidR="00715ABE" w:rsidRPr="00CA040A" w:rsidRDefault="00715ABE" w:rsidP="00715ABE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sz w:val="22"/>
                <w:szCs w:val="22"/>
              </w:rPr>
            </w:pPr>
            <w:r w:rsidRPr="00CA040A">
              <w:rPr>
                <w:sz w:val="22"/>
                <w:szCs w:val="22"/>
              </w:rPr>
              <w:t xml:space="preserve">*Значение </w:t>
            </w:r>
            <w:proofErr w:type="spellStart"/>
            <w:r w:rsidRPr="00CA040A">
              <w:rPr>
                <w:sz w:val="22"/>
                <w:szCs w:val="22"/>
              </w:rPr>
              <w:t>Кисх_cur.acc</w:t>
            </w:r>
            <w:proofErr w:type="spellEnd"/>
            <w:r w:rsidRPr="00CA040A">
              <w:rPr>
                <w:sz w:val="22"/>
                <w:szCs w:val="22"/>
              </w:rPr>
              <w:t xml:space="preserve"> указывается в акцепте по настоящей процедуре закупки (курс курсу Национального банка Республики Беларусь на дату последних переговоров по коммерческим условиям)</w:t>
            </w:r>
          </w:p>
        </w:tc>
        <w:tc>
          <w:tcPr>
            <w:tcW w:w="1984" w:type="dxa"/>
            <w:shd w:val="clear" w:color="auto" w:fill="auto"/>
          </w:tcPr>
          <w:p w:rsidR="00715ABE" w:rsidRPr="00715ABE" w:rsidRDefault="00715ABE" w:rsidP="00715ABE">
            <w:pPr>
              <w:pStyle w:val="3"/>
              <w:autoSpaceDE w:val="0"/>
              <w:autoSpaceDN w:val="0"/>
              <w:adjustRightInd w:val="0"/>
              <w:ind w:left="0"/>
              <w:jc w:val="center"/>
              <w:rPr>
                <w:bCs/>
                <w:spacing w:val="-4"/>
                <w:sz w:val="22"/>
                <w:szCs w:val="22"/>
              </w:rPr>
            </w:pPr>
            <w:r w:rsidRPr="00A659CF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1985" w:type="dxa"/>
            <w:shd w:val="clear" w:color="auto" w:fill="auto"/>
          </w:tcPr>
          <w:p w:rsidR="00715ABE" w:rsidRPr="00B43A04" w:rsidRDefault="00715ABE" w:rsidP="00715ABE">
            <w:pPr>
              <w:ind w:left="-97" w:right="-119"/>
              <w:jc w:val="center"/>
              <w:rPr>
                <w:bCs/>
                <w:spacing w:val="-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15ABE" w:rsidRPr="00D8039B" w:rsidRDefault="00715ABE" w:rsidP="00715ABE">
            <w:pPr>
              <w:pStyle w:val="3"/>
              <w:autoSpaceDE w:val="0"/>
              <w:autoSpaceDN w:val="0"/>
              <w:adjustRightInd w:val="0"/>
              <w:ind w:left="37"/>
              <w:rPr>
                <w:i/>
                <w:sz w:val="18"/>
                <w:szCs w:val="18"/>
              </w:rPr>
            </w:pPr>
            <w:r w:rsidRPr="00D8039B">
              <w:rPr>
                <w:i/>
                <w:sz w:val="18"/>
                <w:szCs w:val="18"/>
              </w:rPr>
              <w:t xml:space="preserve">В случае не предоставления предложения по варианту А Участник должен привести мотивированное обоснование невозможности предоставления такого предложения </w:t>
            </w:r>
          </w:p>
          <w:p w:rsidR="00715ABE" w:rsidRPr="002E5215" w:rsidRDefault="00715ABE" w:rsidP="00715ABE">
            <w:pPr>
              <w:ind w:left="37"/>
              <w:rPr>
                <w:bCs/>
                <w:spacing w:val="-4"/>
                <w:sz w:val="22"/>
                <w:szCs w:val="22"/>
              </w:rPr>
            </w:pPr>
            <w:r w:rsidRPr="00D8039B">
              <w:rPr>
                <w:i/>
                <w:sz w:val="18"/>
                <w:szCs w:val="18"/>
              </w:rPr>
              <w:t>Обоснование следует оставить в виде комментария в графе «Дополнительная информация», либо прикрепить отдельным документом в графе «Файлы» в разделе «Предложение» Заявки</w:t>
            </w:r>
            <w:r w:rsidRPr="00D8039B">
              <w:rPr>
                <w:i/>
                <w:szCs w:val="22"/>
              </w:rPr>
              <w:t xml:space="preserve"> </w:t>
            </w:r>
            <w:r w:rsidRPr="00D8039B">
              <w:rPr>
                <w:i/>
                <w:sz w:val="18"/>
                <w:szCs w:val="18"/>
              </w:rPr>
              <w:t>участника</w:t>
            </w:r>
          </w:p>
        </w:tc>
      </w:tr>
      <w:tr w:rsidR="00715ABE" w:rsidRPr="002E5215" w:rsidTr="00715ABE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715ABE" w:rsidRDefault="00715ABE" w:rsidP="00715ABE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715ABE" w:rsidRPr="00CA040A" w:rsidRDefault="00715ABE" w:rsidP="00715ABE">
            <w:pPr>
              <w:pStyle w:val="2"/>
              <w:tabs>
                <w:tab w:val="left" w:pos="1418"/>
              </w:tabs>
              <w:jc w:val="both"/>
              <w:rPr>
                <w:b w:val="0"/>
                <w:bCs w:val="0"/>
                <w:sz w:val="22"/>
                <w:szCs w:val="22"/>
              </w:rPr>
            </w:pPr>
            <w:r w:rsidRPr="00CA040A">
              <w:rPr>
                <w:b w:val="0"/>
                <w:bCs w:val="0"/>
                <w:sz w:val="22"/>
                <w:szCs w:val="22"/>
              </w:rPr>
              <w:t xml:space="preserve">Вариант С </w:t>
            </w:r>
          </w:p>
          <w:p w:rsidR="00715ABE" w:rsidRPr="00CA040A" w:rsidRDefault="00715ABE" w:rsidP="00715ABE">
            <w:pPr>
              <w:pStyle w:val="2"/>
              <w:tabs>
                <w:tab w:val="left" w:pos="1418"/>
              </w:tabs>
              <w:jc w:val="both"/>
              <w:rPr>
                <w:b w:val="0"/>
                <w:bCs w:val="0"/>
                <w:sz w:val="22"/>
                <w:szCs w:val="22"/>
              </w:rPr>
            </w:pPr>
            <w:r w:rsidRPr="00CA040A">
              <w:rPr>
                <w:b w:val="0"/>
                <w:bCs w:val="0"/>
                <w:sz w:val="22"/>
                <w:szCs w:val="22"/>
              </w:rPr>
              <w:t>(Применимость валютной оговорки: НЕТ, Валюта подачи предложения: USD/EUR/RUB, Валюта оплаты: USD/EUR/RUB/BYN):</w:t>
            </w:r>
          </w:p>
          <w:p w:rsidR="00715ABE" w:rsidRPr="00CA040A" w:rsidRDefault="00715ABE" w:rsidP="00715ABE">
            <w:pPr>
              <w:pStyle w:val="2"/>
              <w:tabs>
                <w:tab w:val="left" w:pos="1418"/>
              </w:tabs>
              <w:jc w:val="both"/>
              <w:rPr>
                <w:b w:val="0"/>
                <w:bCs w:val="0"/>
                <w:sz w:val="22"/>
                <w:szCs w:val="22"/>
              </w:rPr>
            </w:pPr>
            <w:r w:rsidRPr="00CA040A">
              <w:rPr>
                <w:b w:val="0"/>
                <w:bCs w:val="0"/>
                <w:sz w:val="22"/>
                <w:szCs w:val="22"/>
              </w:rPr>
              <w:t xml:space="preserve">Участник должен сформировать коммерческое предложение в соответствии с требованиями </w:t>
            </w:r>
            <w:proofErr w:type="spellStart"/>
            <w:r w:rsidRPr="00CA040A">
              <w:rPr>
                <w:b w:val="0"/>
                <w:bCs w:val="0"/>
                <w:sz w:val="22"/>
                <w:szCs w:val="22"/>
              </w:rPr>
              <w:t>п.п</w:t>
            </w:r>
            <w:proofErr w:type="spellEnd"/>
            <w:r w:rsidRPr="00CA040A">
              <w:rPr>
                <w:b w:val="0"/>
                <w:bCs w:val="0"/>
                <w:sz w:val="22"/>
                <w:szCs w:val="22"/>
              </w:rPr>
              <w:t>. 1</w:t>
            </w:r>
            <w:r w:rsidRPr="00715ABE">
              <w:rPr>
                <w:b w:val="0"/>
                <w:bCs w:val="0"/>
                <w:sz w:val="22"/>
                <w:szCs w:val="22"/>
              </w:rPr>
              <w:t>6</w:t>
            </w:r>
            <w:r w:rsidRPr="00CA040A">
              <w:rPr>
                <w:b w:val="0"/>
                <w:bCs w:val="0"/>
                <w:sz w:val="22"/>
                <w:szCs w:val="22"/>
              </w:rPr>
              <w:t xml:space="preserve"> и 1</w:t>
            </w:r>
            <w:r w:rsidRPr="00715ABE">
              <w:rPr>
                <w:b w:val="0"/>
                <w:bCs w:val="0"/>
                <w:sz w:val="22"/>
                <w:szCs w:val="22"/>
              </w:rPr>
              <w:t>7</w:t>
            </w:r>
            <w:r w:rsidRPr="00CA040A">
              <w:rPr>
                <w:b w:val="0"/>
                <w:bCs w:val="0"/>
                <w:sz w:val="22"/>
                <w:szCs w:val="22"/>
              </w:rPr>
              <w:t xml:space="preserve"> настоящей таблицы соответствия, а также по своему усмотрению может предложить дополнительный вариант предложения, предусматривающий иной порядок фор</w:t>
            </w:r>
            <w:bookmarkStart w:id="2" w:name="_GoBack"/>
            <w:bookmarkEnd w:id="2"/>
            <w:r w:rsidRPr="00CA040A">
              <w:rPr>
                <w:b w:val="0"/>
                <w:bCs w:val="0"/>
                <w:sz w:val="22"/>
                <w:szCs w:val="22"/>
              </w:rPr>
              <w:t>мирования цены и валюты предложения.</w:t>
            </w:r>
          </w:p>
          <w:p w:rsidR="00715ABE" w:rsidRPr="00CA040A" w:rsidRDefault="00715ABE" w:rsidP="00715ABE">
            <w:pPr>
              <w:pStyle w:val="2"/>
              <w:tabs>
                <w:tab w:val="left" w:pos="1418"/>
              </w:tabs>
              <w:jc w:val="both"/>
              <w:rPr>
                <w:b w:val="0"/>
                <w:bCs w:val="0"/>
                <w:sz w:val="22"/>
                <w:szCs w:val="22"/>
              </w:rPr>
            </w:pPr>
            <w:r w:rsidRPr="00CA040A">
              <w:rPr>
                <w:b w:val="0"/>
                <w:bCs w:val="0"/>
                <w:sz w:val="22"/>
                <w:szCs w:val="22"/>
              </w:rPr>
              <w:t>Заказчик оставляет за собой право не принимать к рассмотрению заявки (коммерческие предложения), предусматривающие иной порядок формирования цены и валюты предложения.</w:t>
            </w:r>
          </w:p>
        </w:tc>
        <w:tc>
          <w:tcPr>
            <w:tcW w:w="1984" w:type="dxa"/>
            <w:shd w:val="clear" w:color="auto" w:fill="auto"/>
          </w:tcPr>
          <w:p w:rsidR="00715ABE" w:rsidRPr="00715ABE" w:rsidRDefault="00715ABE" w:rsidP="00715ABE">
            <w:pPr>
              <w:pStyle w:val="3"/>
              <w:autoSpaceDE w:val="0"/>
              <w:autoSpaceDN w:val="0"/>
              <w:adjustRightInd w:val="0"/>
              <w:ind w:left="0"/>
              <w:jc w:val="center"/>
              <w:rPr>
                <w:bCs/>
                <w:spacing w:val="-4"/>
                <w:sz w:val="22"/>
                <w:szCs w:val="22"/>
              </w:rPr>
            </w:pPr>
            <w:r w:rsidRPr="00A659CF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1985" w:type="dxa"/>
            <w:shd w:val="clear" w:color="auto" w:fill="auto"/>
          </w:tcPr>
          <w:p w:rsidR="00715ABE" w:rsidRPr="00B43A04" w:rsidRDefault="00715ABE" w:rsidP="00715ABE">
            <w:pPr>
              <w:ind w:left="-97" w:right="-119"/>
              <w:jc w:val="center"/>
              <w:rPr>
                <w:bCs/>
                <w:spacing w:val="-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15ABE" w:rsidRPr="00D8039B" w:rsidRDefault="00715ABE" w:rsidP="00715ABE">
            <w:pPr>
              <w:pStyle w:val="3"/>
              <w:autoSpaceDE w:val="0"/>
              <w:autoSpaceDN w:val="0"/>
              <w:adjustRightInd w:val="0"/>
              <w:ind w:left="37"/>
              <w:rPr>
                <w:i/>
                <w:sz w:val="18"/>
                <w:szCs w:val="18"/>
              </w:rPr>
            </w:pPr>
            <w:r w:rsidRPr="00D8039B">
              <w:rPr>
                <w:i/>
                <w:sz w:val="18"/>
                <w:szCs w:val="18"/>
              </w:rPr>
              <w:t xml:space="preserve">В случае не предоставления предложения по варианту А Участник должен привести мотивированное обоснование невозможности предоставления такого предложения </w:t>
            </w:r>
          </w:p>
          <w:p w:rsidR="00715ABE" w:rsidRPr="002E5215" w:rsidRDefault="00715ABE" w:rsidP="00715ABE">
            <w:pPr>
              <w:ind w:left="37"/>
              <w:rPr>
                <w:bCs/>
                <w:spacing w:val="-4"/>
                <w:sz w:val="22"/>
                <w:szCs w:val="22"/>
              </w:rPr>
            </w:pPr>
            <w:r w:rsidRPr="00D8039B">
              <w:rPr>
                <w:i/>
                <w:sz w:val="18"/>
                <w:szCs w:val="18"/>
              </w:rPr>
              <w:t>Обоснование следует оставить в виде комментария в графе «Дополнительная информация», либо прикрепить отдельным документом в графе «Файлы» в разделе «Предложение» Заявки</w:t>
            </w:r>
            <w:r w:rsidRPr="00D8039B">
              <w:rPr>
                <w:i/>
                <w:szCs w:val="22"/>
              </w:rPr>
              <w:t xml:space="preserve"> </w:t>
            </w:r>
            <w:r w:rsidRPr="00D8039B">
              <w:rPr>
                <w:i/>
                <w:sz w:val="18"/>
                <w:szCs w:val="18"/>
              </w:rPr>
              <w:t>участника</w:t>
            </w:r>
          </w:p>
        </w:tc>
      </w:tr>
    </w:tbl>
    <w:p w:rsidR="007365D1" w:rsidRDefault="007365D1" w:rsidP="00DF0F59">
      <w:pPr>
        <w:tabs>
          <w:tab w:val="left" w:pos="900"/>
          <w:tab w:val="left" w:pos="1260"/>
          <w:tab w:val="left" w:pos="1620"/>
        </w:tabs>
        <w:jc w:val="both"/>
        <w:rPr>
          <w:b/>
        </w:rPr>
      </w:pPr>
    </w:p>
    <w:p w:rsidR="00B8541B" w:rsidRPr="005850C9" w:rsidRDefault="00B8541B" w:rsidP="00DF0F59">
      <w:pPr>
        <w:tabs>
          <w:tab w:val="left" w:pos="900"/>
          <w:tab w:val="left" w:pos="1260"/>
          <w:tab w:val="left" w:pos="1620"/>
        </w:tabs>
        <w:jc w:val="both"/>
      </w:pPr>
      <w:r w:rsidRPr="00DF0F59">
        <w:rPr>
          <w:b/>
        </w:rPr>
        <w:t>«Обязательно» -</w:t>
      </w:r>
      <w:r w:rsidRPr="005850C9">
        <w:t xml:space="preserve"> приоритет требования заказчика к предмету закупки, несоответствие которому препятствует эксплуатации предмета закупки </w:t>
      </w:r>
      <w:proofErr w:type="gramStart"/>
      <w:r w:rsidRPr="005850C9">
        <w:t>и</w:t>
      </w:r>
      <w:proofErr w:type="gramEnd"/>
      <w:r w:rsidRPr="005850C9">
        <w:t xml:space="preserve"> в связи с этим не подлежит бальной оценке инициатором закупки</w:t>
      </w:r>
      <w:r w:rsidRPr="00DF0F59">
        <w:t>. Несоответствие хотя бы одному требованию заказчика, маркированным «Обязательно», является достаточным основанием для отклонения предложения участника.</w:t>
      </w:r>
    </w:p>
    <w:p w:rsidR="00A57FBE" w:rsidRDefault="00A57FBE" w:rsidP="005D5ACB">
      <w:pPr>
        <w:jc w:val="center"/>
        <w:rPr>
          <w:b/>
          <w:sz w:val="10"/>
          <w:szCs w:val="10"/>
        </w:rPr>
      </w:pPr>
    </w:p>
    <w:p w:rsidR="005D5ACB" w:rsidRDefault="005D5ACB" w:rsidP="005D5ACB">
      <w:pPr>
        <w:jc w:val="center"/>
        <w:rPr>
          <w:b/>
          <w:sz w:val="10"/>
          <w:szCs w:val="10"/>
        </w:rPr>
      </w:pPr>
    </w:p>
    <w:tbl>
      <w:tblPr>
        <w:tblW w:w="14884" w:type="dxa"/>
        <w:tblInd w:w="108" w:type="dxa"/>
        <w:tblLook w:val="0000" w:firstRow="0" w:lastRow="0" w:firstColumn="0" w:lastColumn="0" w:noHBand="0" w:noVBand="0"/>
      </w:tblPr>
      <w:tblGrid>
        <w:gridCol w:w="4631"/>
        <w:gridCol w:w="3319"/>
        <w:gridCol w:w="2902"/>
        <w:gridCol w:w="752"/>
        <w:gridCol w:w="3280"/>
      </w:tblGrid>
      <w:tr w:rsidR="00A57FBE" w:rsidRPr="00544865" w:rsidTr="00B8541B"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________________________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_____________</w:t>
            </w: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/_____________/</w:t>
            </w:r>
          </w:p>
        </w:tc>
      </w:tr>
      <w:tr w:rsidR="00A57FBE" w:rsidRPr="00544865" w:rsidTr="00B8541B"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Должность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Подпись</w:t>
            </w: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Ф.И.О.</w:t>
            </w:r>
          </w:p>
        </w:tc>
      </w:tr>
      <w:tr w:rsidR="00A57FBE" w:rsidRPr="00544865" w:rsidTr="00B8541B">
        <w:trPr>
          <w:trHeight w:val="196"/>
        </w:trPr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МП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4A159B" w:rsidRDefault="004A159B">
      <w:pPr>
        <w:sectPr w:rsidR="004A159B" w:rsidSect="00426020">
          <w:pgSz w:w="16838" w:h="11906" w:orient="landscape"/>
          <w:pgMar w:top="1134" w:right="425" w:bottom="851" w:left="851" w:header="709" w:footer="709" w:gutter="0"/>
          <w:cols w:space="720"/>
          <w:docGrid w:linePitch="360"/>
        </w:sectPr>
      </w:pPr>
    </w:p>
    <w:p w:rsidR="001A2A5A" w:rsidRDefault="001A2A5A" w:rsidP="001A2A5A">
      <w:pPr>
        <w:ind w:firstLine="5670"/>
        <w:jc w:val="both"/>
        <w:rPr>
          <w:sz w:val="22"/>
          <w:szCs w:val="22"/>
        </w:rPr>
      </w:pPr>
      <w:r w:rsidRPr="00CC0D6B">
        <w:rPr>
          <w:sz w:val="22"/>
          <w:szCs w:val="22"/>
        </w:rPr>
        <w:t xml:space="preserve">Приложение </w:t>
      </w:r>
      <w:r w:rsidR="00476536">
        <w:rPr>
          <w:sz w:val="22"/>
          <w:szCs w:val="22"/>
        </w:rPr>
        <w:t>1</w:t>
      </w:r>
      <w:r>
        <w:rPr>
          <w:sz w:val="22"/>
          <w:szCs w:val="22"/>
        </w:rPr>
        <w:t xml:space="preserve"> </w:t>
      </w:r>
      <w:r w:rsidRPr="009E3331">
        <w:rPr>
          <w:sz w:val="22"/>
          <w:szCs w:val="22"/>
        </w:rPr>
        <w:t>к</w:t>
      </w:r>
      <w:r>
        <w:rPr>
          <w:sz w:val="22"/>
          <w:szCs w:val="22"/>
        </w:rPr>
        <w:t xml:space="preserve"> Таблице соответствия</w:t>
      </w:r>
      <w:r w:rsidRPr="009E3331">
        <w:rPr>
          <w:sz w:val="22"/>
          <w:szCs w:val="22"/>
        </w:rPr>
        <w:t xml:space="preserve"> </w:t>
      </w:r>
    </w:p>
    <w:p w:rsidR="001A2A5A" w:rsidRDefault="001A2A5A" w:rsidP="001A2A5A">
      <w:pPr>
        <w:ind w:firstLine="5670"/>
        <w:jc w:val="both"/>
        <w:rPr>
          <w:sz w:val="22"/>
          <w:szCs w:val="22"/>
        </w:rPr>
      </w:pPr>
      <w:r w:rsidRPr="004A159B">
        <w:rPr>
          <w:sz w:val="22"/>
          <w:szCs w:val="22"/>
        </w:rPr>
        <w:t xml:space="preserve">Раздел II </w:t>
      </w:r>
    </w:p>
    <w:p w:rsidR="001A2A5A" w:rsidRPr="004A159B" w:rsidRDefault="001A2A5A" w:rsidP="001A2A5A">
      <w:pPr>
        <w:ind w:firstLine="5670"/>
        <w:jc w:val="both"/>
        <w:rPr>
          <w:sz w:val="22"/>
          <w:szCs w:val="22"/>
        </w:rPr>
      </w:pPr>
      <w:r w:rsidRPr="004A159B">
        <w:rPr>
          <w:sz w:val="22"/>
          <w:szCs w:val="22"/>
        </w:rPr>
        <w:t>«КОММЕРЧЕСКИЕ ТРЕБОВАНИЯ»</w:t>
      </w:r>
    </w:p>
    <w:p w:rsidR="001A2A5A" w:rsidRDefault="001A2A5A" w:rsidP="001A2A5A">
      <w:pPr>
        <w:jc w:val="center"/>
        <w:rPr>
          <w:b/>
          <w:sz w:val="26"/>
          <w:szCs w:val="26"/>
        </w:rPr>
      </w:pPr>
    </w:p>
    <w:p w:rsidR="0007531C" w:rsidRPr="005D23BF" w:rsidRDefault="0007531C" w:rsidP="0007531C">
      <w:pPr>
        <w:ind w:right="-78"/>
        <w:jc w:val="center"/>
        <w:rPr>
          <w:b/>
        </w:rPr>
      </w:pPr>
      <w:r w:rsidRPr="005D23BF">
        <w:rPr>
          <w:b/>
        </w:rPr>
        <w:t>ОГОВОРКА О СУБКОНТРАГЕНТАХ</w:t>
      </w:r>
    </w:p>
    <w:p w:rsidR="0007531C" w:rsidRDefault="0007531C" w:rsidP="0007531C"/>
    <w:p w:rsidR="0007531C" w:rsidRPr="00F75D8C" w:rsidRDefault="0007531C" w:rsidP="0007531C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 w:rsidRPr="00F75D8C">
        <w:rPr>
          <w:color w:val="000000"/>
        </w:rPr>
        <w:t xml:space="preserve">Исполнитель обязуется не привлекать для исполнения условий настоящего договора </w:t>
      </w:r>
      <w:proofErr w:type="spellStart"/>
      <w:r w:rsidRPr="00F75D8C">
        <w:rPr>
          <w:color w:val="000000"/>
        </w:rPr>
        <w:t>субконтрагентов</w:t>
      </w:r>
      <w:proofErr w:type="spellEnd"/>
      <w:r w:rsidRPr="00F75D8C">
        <w:rPr>
          <w:color w:val="000000"/>
        </w:rPr>
        <w:t xml:space="preserve"> иначе как с выраженного в письменном виде согласия СООО «Мобильные </w:t>
      </w:r>
      <w:proofErr w:type="spellStart"/>
      <w:r w:rsidRPr="00F75D8C">
        <w:rPr>
          <w:color w:val="000000"/>
        </w:rPr>
        <w:t>ТелеСистемы</w:t>
      </w:r>
      <w:proofErr w:type="spellEnd"/>
      <w:r w:rsidRPr="00F75D8C">
        <w:rPr>
          <w:color w:val="000000"/>
        </w:rPr>
        <w:t>».</w:t>
      </w:r>
    </w:p>
    <w:p w:rsidR="0007531C" w:rsidRPr="00F75D8C" w:rsidRDefault="0007531C" w:rsidP="0007531C">
      <w:pPr>
        <w:ind w:firstLine="709"/>
        <w:jc w:val="both"/>
        <w:rPr>
          <w:color w:val="000000"/>
        </w:rPr>
      </w:pPr>
      <w:r w:rsidRPr="00F75D8C">
        <w:rPr>
          <w:color w:val="000000"/>
        </w:rPr>
        <w:t>1.2.</w:t>
      </w:r>
      <w:r w:rsidRPr="00F75D8C">
        <w:rPr>
          <w:color w:val="000000"/>
        </w:rPr>
        <w:tab/>
        <w:t xml:space="preserve">Исполнитель для получения в письменном виде согласия СООО «Мобильные </w:t>
      </w:r>
      <w:proofErr w:type="spellStart"/>
      <w:r w:rsidRPr="00F75D8C">
        <w:rPr>
          <w:color w:val="000000"/>
        </w:rPr>
        <w:t>ТелеСистемы</w:t>
      </w:r>
      <w:proofErr w:type="spellEnd"/>
      <w:r w:rsidRPr="00F75D8C">
        <w:rPr>
          <w:color w:val="000000"/>
        </w:rPr>
        <w:t xml:space="preserve">» о привлечении </w:t>
      </w:r>
      <w:proofErr w:type="spellStart"/>
      <w:r w:rsidRPr="00F75D8C">
        <w:rPr>
          <w:color w:val="000000"/>
        </w:rPr>
        <w:t>субконтрагентов</w:t>
      </w:r>
      <w:proofErr w:type="spellEnd"/>
      <w:r w:rsidRPr="00F75D8C">
        <w:rPr>
          <w:color w:val="000000"/>
        </w:rPr>
        <w:t xml:space="preserve"> обязуется направлять в адрес</w:t>
      </w:r>
      <w:r w:rsidRPr="00F75D8C">
        <w:t xml:space="preserve"> </w:t>
      </w:r>
      <w:r w:rsidRPr="00F75D8C">
        <w:rPr>
          <w:color w:val="000000"/>
        </w:rPr>
        <w:t>СООО</w:t>
      </w:r>
      <w:r>
        <w:rPr>
          <w:color w:val="000000"/>
        </w:rPr>
        <w:t> </w:t>
      </w:r>
      <w:r w:rsidRPr="00F75D8C">
        <w:rPr>
          <w:color w:val="000000"/>
        </w:rPr>
        <w:t xml:space="preserve">«Мобильные </w:t>
      </w:r>
      <w:proofErr w:type="spellStart"/>
      <w:r w:rsidRPr="00F75D8C">
        <w:rPr>
          <w:color w:val="000000"/>
        </w:rPr>
        <w:t>ТелеСистемы</w:t>
      </w:r>
      <w:proofErr w:type="spellEnd"/>
      <w:r w:rsidRPr="00F75D8C">
        <w:rPr>
          <w:color w:val="000000"/>
        </w:rPr>
        <w:t xml:space="preserve">» следующие сведения о </w:t>
      </w:r>
      <w:proofErr w:type="spellStart"/>
      <w:r w:rsidRPr="00F75D8C">
        <w:rPr>
          <w:color w:val="000000"/>
        </w:rPr>
        <w:t>субконтрагентах</w:t>
      </w:r>
      <w:proofErr w:type="spellEnd"/>
      <w:r w:rsidRPr="00F75D8C">
        <w:rPr>
          <w:color w:val="000000"/>
        </w:rPr>
        <w:t>, привлекаемых им для исполнения условий настоящего Договора:</w:t>
      </w:r>
    </w:p>
    <w:p w:rsidR="0007531C" w:rsidRPr="00F75D8C" w:rsidRDefault="0007531C" w:rsidP="0007531C">
      <w:pPr>
        <w:ind w:firstLine="709"/>
        <w:jc w:val="both"/>
        <w:rPr>
          <w:color w:val="000000"/>
        </w:rPr>
      </w:pPr>
      <w:r w:rsidRPr="00F75D8C">
        <w:rPr>
          <w:color w:val="000000"/>
        </w:rPr>
        <w:t xml:space="preserve">1) наименование; </w:t>
      </w:r>
    </w:p>
    <w:p w:rsidR="0007531C" w:rsidRPr="00F75D8C" w:rsidRDefault="0007531C" w:rsidP="0007531C">
      <w:pPr>
        <w:ind w:firstLine="709"/>
        <w:jc w:val="both"/>
        <w:rPr>
          <w:color w:val="000000"/>
        </w:rPr>
      </w:pPr>
      <w:r w:rsidRPr="00F75D8C">
        <w:rPr>
          <w:color w:val="000000"/>
        </w:rPr>
        <w:t>2) УНП;</w:t>
      </w:r>
    </w:p>
    <w:p w:rsidR="0007531C" w:rsidRPr="00F75D8C" w:rsidRDefault="0007531C" w:rsidP="0007531C">
      <w:pPr>
        <w:ind w:firstLine="709"/>
        <w:jc w:val="both"/>
        <w:rPr>
          <w:color w:val="000000"/>
        </w:rPr>
      </w:pPr>
      <w:r w:rsidRPr="00F75D8C">
        <w:rPr>
          <w:color w:val="000000"/>
        </w:rPr>
        <w:t xml:space="preserve">3) перечень передаваемых </w:t>
      </w:r>
      <w:proofErr w:type="spellStart"/>
      <w:r w:rsidRPr="00F75D8C">
        <w:rPr>
          <w:color w:val="000000"/>
        </w:rPr>
        <w:t>субконтрагенту</w:t>
      </w:r>
      <w:proofErr w:type="spellEnd"/>
      <w:r w:rsidRPr="00F75D8C">
        <w:rPr>
          <w:color w:val="000000"/>
        </w:rPr>
        <w:t xml:space="preserve"> работ и услуг;</w:t>
      </w:r>
    </w:p>
    <w:p w:rsidR="0007531C" w:rsidRPr="00F75D8C" w:rsidRDefault="0007531C" w:rsidP="0007531C">
      <w:pPr>
        <w:ind w:firstLine="709"/>
        <w:jc w:val="both"/>
        <w:rPr>
          <w:color w:val="000000"/>
        </w:rPr>
      </w:pPr>
      <w:r w:rsidRPr="00F75D8C">
        <w:rPr>
          <w:color w:val="000000"/>
        </w:rPr>
        <w:t xml:space="preserve">4) сведения о наличии у </w:t>
      </w:r>
      <w:proofErr w:type="spellStart"/>
      <w:r w:rsidRPr="00F75D8C">
        <w:rPr>
          <w:color w:val="000000"/>
        </w:rPr>
        <w:t>субконтрагента</w:t>
      </w:r>
      <w:proofErr w:type="spellEnd"/>
      <w:r w:rsidRPr="00F75D8C">
        <w:rPr>
          <w:color w:val="000000"/>
        </w:rPr>
        <w:t xml:space="preserve"> лицензий, разрешений, иных документов, необходимых для выполнения работ, услуг, агентирования по настоящему договору;</w:t>
      </w:r>
    </w:p>
    <w:p w:rsidR="0007531C" w:rsidRPr="00F75D8C" w:rsidRDefault="0007531C" w:rsidP="0007531C">
      <w:pPr>
        <w:ind w:firstLine="709"/>
        <w:jc w:val="both"/>
        <w:rPr>
          <w:color w:val="000000"/>
        </w:rPr>
      </w:pPr>
      <w:r w:rsidRPr="00F75D8C">
        <w:rPr>
          <w:color w:val="000000"/>
        </w:rPr>
        <w:t>5) дополнительно указывать, если известно, что:</w:t>
      </w:r>
    </w:p>
    <w:p w:rsidR="0007531C" w:rsidRPr="00F75D8C" w:rsidRDefault="0007531C" w:rsidP="0007531C">
      <w:pPr>
        <w:ind w:firstLine="709"/>
        <w:jc w:val="both"/>
        <w:rPr>
          <w:color w:val="000000"/>
        </w:rPr>
      </w:pPr>
      <w:r w:rsidRPr="00F75D8C">
        <w:rPr>
          <w:color w:val="000000"/>
        </w:rPr>
        <w:t>- сумма оплаты за работы, передаваемые одному конкретному субподрядчику в эквиваленте 10 млн</w:t>
      </w:r>
      <w:r>
        <w:rPr>
          <w:color w:val="000000"/>
        </w:rPr>
        <w:t>.</w:t>
      </w:r>
      <w:r w:rsidRPr="00F75D8C">
        <w:rPr>
          <w:color w:val="000000"/>
        </w:rPr>
        <w:t xml:space="preserve"> российских рублей и выше</w:t>
      </w:r>
      <w:r w:rsidRPr="00F75D8C">
        <w:t xml:space="preserve"> </w:t>
      </w:r>
      <w:r w:rsidRPr="00F75D8C">
        <w:rPr>
          <w:color w:val="000000"/>
        </w:rPr>
        <w:t>по курсу НБ РБ;</w:t>
      </w:r>
    </w:p>
    <w:p w:rsidR="0007531C" w:rsidRPr="00F75D8C" w:rsidRDefault="0007531C" w:rsidP="0007531C">
      <w:pPr>
        <w:ind w:firstLine="709"/>
        <w:jc w:val="both"/>
        <w:rPr>
          <w:color w:val="000000"/>
        </w:rPr>
      </w:pPr>
      <w:r w:rsidRPr="00F75D8C">
        <w:rPr>
          <w:color w:val="000000"/>
        </w:rPr>
        <w:t>- </w:t>
      </w:r>
      <w:proofErr w:type="spellStart"/>
      <w:r w:rsidRPr="00F75D8C">
        <w:rPr>
          <w:color w:val="000000"/>
        </w:rPr>
        <w:t>субконтрагент</w:t>
      </w:r>
      <w:proofErr w:type="spellEnd"/>
      <w:r w:rsidRPr="00F75D8C">
        <w:rPr>
          <w:color w:val="000000"/>
        </w:rPr>
        <w:t xml:space="preserve"> осуществляет взаимодействие с ГДЛ и/или Государственной организацией от имени или в интересах СООО «Мобильные </w:t>
      </w:r>
      <w:proofErr w:type="spellStart"/>
      <w:r w:rsidRPr="00F75D8C">
        <w:rPr>
          <w:color w:val="000000"/>
        </w:rPr>
        <w:t>ТелеСистемы</w:t>
      </w:r>
      <w:proofErr w:type="spellEnd"/>
      <w:r w:rsidRPr="00F75D8C">
        <w:rPr>
          <w:color w:val="000000"/>
        </w:rPr>
        <w:t>»;</w:t>
      </w:r>
    </w:p>
    <w:p w:rsidR="0007531C" w:rsidRPr="00F75D8C" w:rsidRDefault="0007531C" w:rsidP="0007531C">
      <w:pPr>
        <w:ind w:firstLine="709"/>
        <w:jc w:val="both"/>
        <w:rPr>
          <w:color w:val="000000"/>
        </w:rPr>
      </w:pPr>
      <w:r w:rsidRPr="00F75D8C">
        <w:rPr>
          <w:color w:val="000000"/>
        </w:rPr>
        <w:t xml:space="preserve">- </w:t>
      </w:r>
      <w:proofErr w:type="spellStart"/>
      <w:r w:rsidRPr="00F75D8C">
        <w:rPr>
          <w:color w:val="000000"/>
        </w:rPr>
        <w:t>субконтрагент</w:t>
      </w:r>
      <w:proofErr w:type="spellEnd"/>
      <w:r w:rsidRPr="00F75D8C">
        <w:rPr>
          <w:color w:val="000000"/>
        </w:rPr>
        <w:t xml:space="preserve"> аффилирован с ГДЛ;</w:t>
      </w:r>
    </w:p>
    <w:p w:rsidR="0007531C" w:rsidRPr="00F75D8C" w:rsidRDefault="0007531C" w:rsidP="0007531C">
      <w:pPr>
        <w:ind w:firstLine="709"/>
        <w:jc w:val="both"/>
        <w:rPr>
          <w:color w:val="000000"/>
        </w:rPr>
      </w:pPr>
      <w:r w:rsidRPr="00F75D8C">
        <w:rPr>
          <w:color w:val="000000"/>
        </w:rPr>
        <w:t>- </w:t>
      </w:r>
      <w:proofErr w:type="spellStart"/>
      <w:r w:rsidRPr="00F75D8C">
        <w:rPr>
          <w:color w:val="000000"/>
        </w:rPr>
        <w:t>субконтрагент</w:t>
      </w:r>
      <w:proofErr w:type="spellEnd"/>
      <w:r w:rsidRPr="00F75D8C">
        <w:rPr>
          <w:color w:val="000000"/>
        </w:rPr>
        <w:t xml:space="preserve"> совершил нарушение применимого антикоррупционного законодательства.</w:t>
      </w:r>
    </w:p>
    <w:p w:rsidR="0007531C" w:rsidRPr="00F75D8C" w:rsidRDefault="0007531C" w:rsidP="0007531C">
      <w:pPr>
        <w:ind w:firstLine="709"/>
        <w:jc w:val="both"/>
        <w:rPr>
          <w:color w:val="000000"/>
        </w:rPr>
      </w:pPr>
      <w:r w:rsidRPr="00F75D8C">
        <w:rPr>
          <w:color w:val="000000"/>
        </w:rPr>
        <w:t>1.3.</w:t>
      </w:r>
      <w:r w:rsidRPr="00F75D8C">
        <w:rPr>
          <w:color w:val="000000"/>
        </w:rPr>
        <w:tab/>
        <w:t xml:space="preserve">Обязанность Исполнителя по предоставлению вышеперечисленных сведений распространяется не только на тех </w:t>
      </w:r>
      <w:proofErr w:type="spellStart"/>
      <w:r w:rsidRPr="00F75D8C">
        <w:rPr>
          <w:color w:val="000000"/>
        </w:rPr>
        <w:t>субконтрагентов</w:t>
      </w:r>
      <w:proofErr w:type="spellEnd"/>
      <w:r w:rsidRPr="00F75D8C">
        <w:rPr>
          <w:color w:val="000000"/>
        </w:rPr>
        <w:t xml:space="preserve">, о привлечении которых он был осведомлён до начала исполнения настоящего Договора, но и на </w:t>
      </w:r>
      <w:proofErr w:type="spellStart"/>
      <w:r w:rsidRPr="00F75D8C">
        <w:rPr>
          <w:color w:val="000000"/>
        </w:rPr>
        <w:t>субконтрагентов</w:t>
      </w:r>
      <w:proofErr w:type="spellEnd"/>
      <w:r w:rsidRPr="00F75D8C">
        <w:rPr>
          <w:color w:val="000000"/>
        </w:rPr>
        <w:t xml:space="preserve">, привлекаемых после начала его исполнения. С периодичностью один раз в год Исполнитель обязуется предоставлять актуализированную информацию на </w:t>
      </w:r>
      <w:proofErr w:type="spellStart"/>
      <w:r w:rsidRPr="00F75D8C">
        <w:rPr>
          <w:color w:val="000000"/>
        </w:rPr>
        <w:t>субконтрагентов</w:t>
      </w:r>
      <w:proofErr w:type="spellEnd"/>
      <w:r w:rsidRPr="00F75D8C">
        <w:rPr>
          <w:color w:val="000000"/>
        </w:rPr>
        <w:t xml:space="preserve">, сведения по которым он направлял ранее (если таковые </w:t>
      </w:r>
      <w:proofErr w:type="spellStart"/>
      <w:r w:rsidRPr="00F75D8C">
        <w:rPr>
          <w:color w:val="000000"/>
        </w:rPr>
        <w:t>субконтрагенты</w:t>
      </w:r>
      <w:proofErr w:type="spellEnd"/>
      <w:r w:rsidRPr="00F75D8C">
        <w:rPr>
          <w:color w:val="000000"/>
        </w:rPr>
        <w:t xml:space="preserve"> планируются им далее привлекаться).</w:t>
      </w:r>
    </w:p>
    <w:p w:rsidR="0007531C" w:rsidRPr="00F75D8C" w:rsidRDefault="0007531C" w:rsidP="0007531C">
      <w:pPr>
        <w:ind w:firstLine="709"/>
        <w:jc w:val="both"/>
        <w:rPr>
          <w:color w:val="000000"/>
        </w:rPr>
      </w:pPr>
      <w:r w:rsidRPr="00F75D8C">
        <w:rPr>
          <w:color w:val="000000"/>
        </w:rPr>
        <w:t>1.4.</w:t>
      </w:r>
      <w:r w:rsidRPr="00F75D8C">
        <w:rPr>
          <w:color w:val="000000"/>
        </w:rPr>
        <w:tab/>
        <w:t xml:space="preserve">Исполнитель несет ответственность за предоставление СООО «Мобильные </w:t>
      </w:r>
      <w:proofErr w:type="spellStart"/>
      <w:r w:rsidRPr="00F75D8C">
        <w:rPr>
          <w:color w:val="000000"/>
        </w:rPr>
        <w:t>ТелеСистемы</w:t>
      </w:r>
      <w:proofErr w:type="spellEnd"/>
      <w:r w:rsidRPr="00F75D8C">
        <w:rPr>
          <w:color w:val="000000"/>
        </w:rPr>
        <w:t xml:space="preserve">» заведомо недостоверной или неполной информации о привлеченных им в порядке, предусмотренном </w:t>
      </w:r>
      <w:proofErr w:type="spellStart"/>
      <w:r w:rsidRPr="00F75D8C">
        <w:rPr>
          <w:color w:val="000000"/>
        </w:rPr>
        <w:t>пп</w:t>
      </w:r>
      <w:proofErr w:type="spellEnd"/>
      <w:r w:rsidRPr="00F75D8C">
        <w:rPr>
          <w:color w:val="000000"/>
        </w:rPr>
        <w:t xml:space="preserve">. 1.1. и 1.2. настоящего приложения, </w:t>
      </w:r>
      <w:proofErr w:type="spellStart"/>
      <w:r w:rsidRPr="00F75D8C">
        <w:rPr>
          <w:color w:val="000000"/>
        </w:rPr>
        <w:t>субконтрагентах</w:t>
      </w:r>
      <w:proofErr w:type="spellEnd"/>
      <w:r w:rsidRPr="00F75D8C">
        <w:rPr>
          <w:color w:val="000000"/>
        </w:rPr>
        <w:t>.</w:t>
      </w:r>
    </w:p>
    <w:p w:rsidR="0007531C" w:rsidRPr="00F75D8C" w:rsidRDefault="0007531C" w:rsidP="0007531C">
      <w:pPr>
        <w:ind w:firstLine="709"/>
        <w:jc w:val="both"/>
        <w:rPr>
          <w:color w:val="000000"/>
        </w:rPr>
      </w:pPr>
      <w:r w:rsidRPr="00F75D8C">
        <w:rPr>
          <w:color w:val="000000"/>
        </w:rPr>
        <w:t>1.5.</w:t>
      </w:r>
      <w:r w:rsidRPr="00F75D8C">
        <w:rPr>
          <w:color w:val="000000"/>
        </w:rPr>
        <w:tab/>
        <w:t>В случае нарушения Исполнителем п. 1.1. настоящего приложения СООО</w:t>
      </w:r>
      <w:r>
        <w:rPr>
          <w:color w:val="000000"/>
        </w:rPr>
        <w:t> </w:t>
      </w:r>
      <w:r w:rsidRPr="00F75D8C">
        <w:rPr>
          <w:color w:val="000000"/>
        </w:rPr>
        <w:t xml:space="preserve">«Мобильные </w:t>
      </w:r>
      <w:proofErr w:type="spellStart"/>
      <w:r w:rsidRPr="00F75D8C">
        <w:rPr>
          <w:color w:val="000000"/>
        </w:rPr>
        <w:t>ТелеСистемы</w:t>
      </w:r>
      <w:proofErr w:type="spellEnd"/>
      <w:r w:rsidRPr="00F75D8C">
        <w:rPr>
          <w:color w:val="000000"/>
        </w:rPr>
        <w:t xml:space="preserve">» имеет право потребовать отстранить </w:t>
      </w:r>
      <w:proofErr w:type="spellStart"/>
      <w:r w:rsidRPr="00F75D8C">
        <w:rPr>
          <w:color w:val="000000"/>
        </w:rPr>
        <w:t>субконтрагента</w:t>
      </w:r>
      <w:proofErr w:type="spellEnd"/>
      <w:r w:rsidRPr="00F75D8C">
        <w:rPr>
          <w:color w:val="000000"/>
        </w:rPr>
        <w:t xml:space="preserve"> от выполнения обязательств по настоящему Договору либо отказаться от исполнения настоящего Договора.</w:t>
      </w:r>
    </w:p>
    <w:p w:rsidR="0007531C" w:rsidRPr="00F75D8C" w:rsidRDefault="0007531C" w:rsidP="0007531C">
      <w:pPr>
        <w:ind w:firstLine="709"/>
        <w:jc w:val="both"/>
        <w:rPr>
          <w:color w:val="000000"/>
        </w:rPr>
      </w:pPr>
      <w:r w:rsidRPr="00F75D8C">
        <w:rPr>
          <w:color w:val="000000"/>
        </w:rPr>
        <w:t>1.6.</w:t>
      </w:r>
      <w:r w:rsidRPr="00F75D8C">
        <w:rPr>
          <w:color w:val="000000"/>
        </w:rPr>
        <w:tab/>
        <w:t xml:space="preserve">Исполнитель по письменному требованию СООО «Мобильные </w:t>
      </w:r>
      <w:proofErr w:type="spellStart"/>
      <w:r w:rsidRPr="00F75D8C">
        <w:rPr>
          <w:color w:val="000000"/>
        </w:rPr>
        <w:t>ТелеСистемы</w:t>
      </w:r>
      <w:proofErr w:type="spellEnd"/>
      <w:r w:rsidRPr="00F75D8C">
        <w:rPr>
          <w:color w:val="000000"/>
        </w:rPr>
        <w:t xml:space="preserve">» обязан расторгнуть любой договор с </w:t>
      </w:r>
      <w:proofErr w:type="spellStart"/>
      <w:r w:rsidRPr="00F75D8C">
        <w:rPr>
          <w:color w:val="000000"/>
        </w:rPr>
        <w:t>субконтрагентом</w:t>
      </w:r>
      <w:proofErr w:type="spellEnd"/>
      <w:r w:rsidRPr="00F75D8C">
        <w:rPr>
          <w:color w:val="000000"/>
        </w:rPr>
        <w:t xml:space="preserve">, привлеченным для исполнения условий настоящего Договора, если действия </w:t>
      </w:r>
      <w:proofErr w:type="spellStart"/>
      <w:r w:rsidRPr="00F75D8C">
        <w:rPr>
          <w:color w:val="000000"/>
        </w:rPr>
        <w:t>субконтрагента</w:t>
      </w:r>
      <w:proofErr w:type="spellEnd"/>
      <w:r w:rsidRPr="00F75D8C">
        <w:rPr>
          <w:color w:val="000000"/>
        </w:rPr>
        <w:t xml:space="preserve"> или его сотрудников могут причинить ущерб интересам СООО «Мобильные </w:t>
      </w:r>
      <w:proofErr w:type="spellStart"/>
      <w:r w:rsidRPr="00F75D8C">
        <w:rPr>
          <w:color w:val="000000"/>
        </w:rPr>
        <w:t>ТелеСистемы</w:t>
      </w:r>
      <w:proofErr w:type="spellEnd"/>
      <w:r w:rsidRPr="00F75D8C">
        <w:rPr>
          <w:color w:val="000000"/>
        </w:rPr>
        <w:t>».</w:t>
      </w:r>
    </w:p>
    <w:p w:rsidR="0007531C" w:rsidRPr="00F75D8C" w:rsidRDefault="0007531C" w:rsidP="0007531C">
      <w:pPr>
        <w:ind w:right="-1" w:firstLine="709"/>
        <w:jc w:val="both"/>
        <w:rPr>
          <w:color w:val="000000"/>
        </w:rPr>
      </w:pPr>
      <w:r w:rsidRPr="00F75D8C">
        <w:rPr>
          <w:color w:val="000000"/>
        </w:rPr>
        <w:t>1.7.</w:t>
      </w:r>
      <w:r w:rsidRPr="00F75D8C">
        <w:rPr>
          <w:color w:val="000000"/>
        </w:rPr>
        <w:tab/>
        <w:t xml:space="preserve">Настоящий Договор не связывает СООО «Мобильные </w:t>
      </w:r>
      <w:proofErr w:type="spellStart"/>
      <w:r w:rsidRPr="00F75D8C">
        <w:rPr>
          <w:color w:val="000000"/>
        </w:rPr>
        <w:t>ТелеСистемы</w:t>
      </w:r>
      <w:proofErr w:type="spellEnd"/>
      <w:r w:rsidRPr="00F75D8C">
        <w:rPr>
          <w:color w:val="000000"/>
        </w:rPr>
        <w:t xml:space="preserve">» какими-либо обязательствами с привлекаемым </w:t>
      </w:r>
      <w:r w:rsidRPr="001A3840">
        <w:rPr>
          <w:color w:val="000000"/>
        </w:rPr>
        <w:t xml:space="preserve">Исполнителем </w:t>
      </w:r>
      <w:proofErr w:type="spellStart"/>
      <w:r w:rsidRPr="00F75D8C">
        <w:rPr>
          <w:color w:val="000000"/>
        </w:rPr>
        <w:t>субконтрагентом</w:t>
      </w:r>
      <w:proofErr w:type="spellEnd"/>
      <w:r w:rsidRPr="00F75D8C">
        <w:rPr>
          <w:color w:val="000000"/>
        </w:rPr>
        <w:t xml:space="preserve"> и не преследует такую цель. Исполнитель в полной мере несет ответственность за выполнение условий настоящего Договора, привлекаемыми им </w:t>
      </w:r>
      <w:proofErr w:type="spellStart"/>
      <w:r w:rsidRPr="00F75D8C">
        <w:rPr>
          <w:color w:val="000000"/>
        </w:rPr>
        <w:t>субконтрагентами</w:t>
      </w:r>
      <w:proofErr w:type="spellEnd"/>
      <w:r w:rsidRPr="00F75D8C">
        <w:rPr>
          <w:color w:val="000000"/>
        </w:rPr>
        <w:t xml:space="preserve">. </w:t>
      </w:r>
    </w:p>
    <w:p w:rsidR="0007531C" w:rsidRPr="00F75D8C" w:rsidRDefault="0007531C" w:rsidP="0007531C">
      <w:pPr>
        <w:ind w:right="-1" w:firstLine="709"/>
        <w:jc w:val="both"/>
        <w:rPr>
          <w:color w:val="000000"/>
        </w:rPr>
      </w:pPr>
      <w:r w:rsidRPr="00F75D8C">
        <w:rPr>
          <w:color w:val="000000"/>
        </w:rPr>
        <w:t>1.8.</w:t>
      </w:r>
      <w:r w:rsidRPr="00F75D8C">
        <w:rPr>
          <w:color w:val="000000"/>
        </w:rPr>
        <w:tab/>
        <w:t>Невыполнение Исполнителем положений настоящего приложения является существенным нарушением настоящего Договора.</w:t>
      </w:r>
    </w:p>
    <w:p w:rsidR="0007531C" w:rsidRPr="00F75D8C" w:rsidRDefault="0007531C" w:rsidP="0007531C">
      <w:pPr>
        <w:ind w:right="-1" w:firstLine="709"/>
        <w:jc w:val="both"/>
        <w:rPr>
          <w:color w:val="000000"/>
        </w:rPr>
      </w:pPr>
      <w:r w:rsidRPr="00F75D8C">
        <w:rPr>
          <w:color w:val="000000"/>
        </w:rPr>
        <w:t>1.9.</w:t>
      </w:r>
      <w:r w:rsidRPr="00F75D8C">
        <w:rPr>
          <w:color w:val="000000"/>
        </w:rPr>
        <w:tab/>
        <w:t>Термины и понятия, используемые в настоящем пункте Договора:</w:t>
      </w:r>
    </w:p>
    <w:p w:rsidR="0007531C" w:rsidRPr="00A933EB" w:rsidRDefault="0007531C" w:rsidP="0007531C">
      <w:pPr>
        <w:ind w:right="-1" w:firstLine="426"/>
        <w:jc w:val="both"/>
      </w:pPr>
      <w:r w:rsidRPr="00A933EB">
        <w:t xml:space="preserve">Государственное должностное лицо (ГДЛ) - имеет значение, определяемое в соответствии с Положением 030 о соблюдении антикоррупционного законодательства в СООО «Мобильные </w:t>
      </w:r>
      <w:proofErr w:type="spellStart"/>
      <w:r w:rsidRPr="00A933EB">
        <w:t>ТелеСистемы</w:t>
      </w:r>
      <w:proofErr w:type="spellEnd"/>
      <w:r w:rsidRPr="00A933EB">
        <w:t xml:space="preserve">», размещенном на сайте СООО «Мобильные </w:t>
      </w:r>
      <w:proofErr w:type="spellStart"/>
      <w:r w:rsidRPr="00A933EB">
        <w:t>ТелеСистемы</w:t>
      </w:r>
      <w:proofErr w:type="spellEnd"/>
      <w:r w:rsidRPr="00A933EB">
        <w:t>»: https://www.mts.by/company/komplaens-i-delovaya-etika/.</w:t>
      </w:r>
    </w:p>
    <w:p w:rsidR="0007531C" w:rsidRPr="00A933EB" w:rsidRDefault="0007531C" w:rsidP="0007531C">
      <w:pPr>
        <w:ind w:right="-1" w:firstLine="426"/>
        <w:jc w:val="both"/>
      </w:pPr>
      <w:r w:rsidRPr="00A933EB">
        <w:t>Государственная организация – унитарные предприятия, учреждения, государственные объединения и иные юридические лица, имущество которых находится в собственности государства или его административно-территориальной единицы и закреплено за ними на праве хозяйственного ведения или оперативного управления. К государственным организациям также относятся прочие государственные организации – политические партии, все косвенно контролируемые государством юридические лица (белорусские или иностранные); юридические лица, деятельность которых воспринимается обществом как осуществление публичной функции для государства, за исключением исполнения требований законодательства; международные публичные организации.</w:t>
      </w:r>
    </w:p>
    <w:p w:rsidR="0007531C" w:rsidRPr="00A933EB" w:rsidRDefault="0007531C" w:rsidP="0007531C">
      <w:pPr>
        <w:ind w:firstLine="426"/>
        <w:jc w:val="both"/>
      </w:pPr>
      <w:r w:rsidRPr="00A933EB">
        <w:t>Аффилированность – это способность любым способом, прямо или косвенно оказывать влияние на деятельность физических или юридических лиц.</w:t>
      </w:r>
    </w:p>
    <w:p w:rsidR="0007531C" w:rsidRPr="00A933EB" w:rsidRDefault="0007531C" w:rsidP="0007531C">
      <w:pPr>
        <w:ind w:firstLine="426"/>
        <w:jc w:val="both"/>
      </w:pPr>
      <w:r w:rsidRPr="00A933EB">
        <w:t xml:space="preserve">Применимое антикоррупционное законодательство – антикоррупционное законодательство Республики Беларусь (Закон Республики Беларусь от 15.07.2015 г. № 305-З «О борьбе с коррупцией», Уголовный кодекс Республики Беларусь, Гражданский кодекс Республики Беларусь, Кодекс Республики Беларусь об административных правонарушениях, а также иные нормативные правовые акты Республики Беларусь, содержащие нормы, направленные на борьбу с коррупцией) и аналогичное законодательство государств, на территории которых СООО «Мобильные </w:t>
      </w:r>
      <w:proofErr w:type="spellStart"/>
      <w:r w:rsidRPr="00A933EB">
        <w:t>ТелеСистемы</w:t>
      </w:r>
      <w:proofErr w:type="spellEnd"/>
      <w:r w:rsidRPr="00A933EB">
        <w:t>» осуществляет свою хозяйственную деятельность.</w:t>
      </w:r>
    </w:p>
    <w:p w:rsidR="0007531C" w:rsidRPr="00A933EB" w:rsidRDefault="0007531C" w:rsidP="0007531C">
      <w:pPr>
        <w:ind w:firstLine="709"/>
        <w:jc w:val="both"/>
        <w:rPr>
          <w:color w:val="000000"/>
        </w:rPr>
      </w:pPr>
      <w:proofErr w:type="spellStart"/>
      <w:r w:rsidRPr="00A933EB">
        <w:t>Субконтрагент</w:t>
      </w:r>
      <w:proofErr w:type="spellEnd"/>
      <w:r w:rsidRPr="00A933EB">
        <w:t xml:space="preserve"> (субподрядчик) – любое юридическое лицо или физическое лицо, в том числе индивидуальный предприниматель, которым </w:t>
      </w:r>
      <w:r>
        <w:rPr>
          <w:lang w:eastAsia="en-US"/>
        </w:rPr>
        <w:t>Исполнитель</w:t>
      </w:r>
      <w:r w:rsidRPr="00A933EB">
        <w:rPr>
          <w:i/>
        </w:rPr>
        <w:t xml:space="preserve"> </w:t>
      </w:r>
      <w:r w:rsidRPr="00A933EB">
        <w:t>поручает выполнение всех или части работ, услуг, агентирования (поручения, комиссии) по настоящему договору.</w:t>
      </w:r>
    </w:p>
    <w:p w:rsidR="0007531C" w:rsidRDefault="0007531C" w:rsidP="0007531C">
      <w:pPr>
        <w:pStyle w:val="ConsNonformat"/>
        <w:widowControl/>
        <w:rPr>
          <w:rFonts w:ascii="Times New Roman" w:hAnsi="Times New Roman" w:cs="Times New Roman"/>
          <w:sz w:val="28"/>
        </w:rPr>
      </w:pPr>
    </w:p>
    <w:p w:rsidR="0007531C" w:rsidRDefault="0007531C" w:rsidP="0007531C">
      <w:pPr>
        <w:tabs>
          <w:tab w:val="left" w:pos="5445"/>
        </w:tabs>
      </w:pPr>
      <w:r>
        <w:br w:type="page"/>
      </w:r>
    </w:p>
    <w:p w:rsidR="0007531C" w:rsidRDefault="0007531C" w:rsidP="0007531C">
      <w:pPr>
        <w:ind w:firstLine="5670"/>
        <w:jc w:val="both"/>
        <w:rPr>
          <w:sz w:val="22"/>
          <w:szCs w:val="22"/>
        </w:rPr>
      </w:pPr>
      <w:r w:rsidRPr="00CC0D6B">
        <w:rPr>
          <w:sz w:val="22"/>
          <w:szCs w:val="22"/>
        </w:rPr>
        <w:t xml:space="preserve">Приложение </w:t>
      </w:r>
      <w:r w:rsidR="00476536">
        <w:rPr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r w:rsidRPr="009E3331">
        <w:rPr>
          <w:sz w:val="22"/>
          <w:szCs w:val="22"/>
        </w:rPr>
        <w:t>к</w:t>
      </w:r>
      <w:r>
        <w:rPr>
          <w:sz w:val="22"/>
          <w:szCs w:val="22"/>
        </w:rPr>
        <w:t xml:space="preserve"> Таблице соответствия</w:t>
      </w:r>
      <w:r w:rsidRPr="009E3331">
        <w:rPr>
          <w:sz w:val="22"/>
          <w:szCs w:val="22"/>
        </w:rPr>
        <w:t xml:space="preserve"> </w:t>
      </w:r>
    </w:p>
    <w:p w:rsidR="0007531C" w:rsidRDefault="0007531C" w:rsidP="0007531C">
      <w:pPr>
        <w:ind w:firstLine="5670"/>
        <w:jc w:val="both"/>
        <w:rPr>
          <w:sz w:val="22"/>
          <w:szCs w:val="22"/>
        </w:rPr>
      </w:pPr>
      <w:r w:rsidRPr="004A159B">
        <w:rPr>
          <w:sz w:val="22"/>
          <w:szCs w:val="22"/>
        </w:rPr>
        <w:t xml:space="preserve">Раздел II </w:t>
      </w:r>
    </w:p>
    <w:p w:rsidR="0007531C" w:rsidRPr="004A159B" w:rsidRDefault="0007531C" w:rsidP="0007531C">
      <w:pPr>
        <w:ind w:firstLine="5670"/>
        <w:jc w:val="both"/>
        <w:rPr>
          <w:sz w:val="22"/>
          <w:szCs w:val="22"/>
        </w:rPr>
      </w:pPr>
      <w:r w:rsidRPr="004A159B">
        <w:rPr>
          <w:sz w:val="22"/>
          <w:szCs w:val="22"/>
        </w:rPr>
        <w:t>«КОММЕРЧЕСКИЕ ТРЕБОВАНИЯ»</w:t>
      </w:r>
    </w:p>
    <w:p w:rsidR="0007531C" w:rsidRDefault="0007531C" w:rsidP="0007531C">
      <w:pPr>
        <w:tabs>
          <w:tab w:val="left" w:pos="5445"/>
        </w:tabs>
      </w:pPr>
    </w:p>
    <w:p w:rsidR="0007531C" w:rsidRPr="000501EE" w:rsidRDefault="0007531C" w:rsidP="0007531C">
      <w:pPr>
        <w:pStyle w:val="ConsPlusNormal"/>
        <w:ind w:left="211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01EE">
        <w:rPr>
          <w:rFonts w:ascii="Times New Roman" w:hAnsi="Times New Roman" w:cs="Times New Roman"/>
          <w:b/>
          <w:bCs/>
          <w:sz w:val="24"/>
          <w:szCs w:val="24"/>
        </w:rPr>
        <w:t>Положение о персональных данных</w:t>
      </w:r>
    </w:p>
    <w:p w:rsidR="0007531C" w:rsidRPr="00A732FF" w:rsidRDefault="0007531C" w:rsidP="0007531C">
      <w:pPr>
        <w:pStyle w:val="ConsPlusNormal"/>
        <w:ind w:left="211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7531C" w:rsidRPr="00EE7ADB" w:rsidRDefault="0007531C" w:rsidP="000753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ADB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EE7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Законом Республики Беларусь от 07.05.2021 № 99-З «О защите персональных данных» </w:t>
      </w:r>
      <w:r w:rsidRPr="00AF4B9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СООО «Мобильные </w:t>
      </w:r>
      <w:proofErr w:type="spellStart"/>
      <w:r w:rsidRPr="00AF4B96">
        <w:rPr>
          <w:rFonts w:ascii="Times New Roman" w:hAnsi="Times New Roman" w:cs="Times New Roman"/>
          <w:sz w:val="24"/>
          <w:szCs w:val="24"/>
          <w:shd w:val="clear" w:color="auto" w:fill="FFFFFF"/>
        </w:rPr>
        <w:t>ТелеСистемы</w:t>
      </w:r>
      <w:proofErr w:type="spellEnd"/>
      <w:r w:rsidRPr="00AF4B9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», </w:t>
      </w:r>
      <w:r w:rsidRPr="00AF4B96">
        <w:rPr>
          <w:rFonts w:ascii="Times New Roman" w:hAnsi="Times New Roman" w:cs="Times New Roman"/>
          <w:sz w:val="24"/>
          <w:szCs w:val="24"/>
        </w:rPr>
        <w:t>являющееся Оператором</w:t>
      </w:r>
      <w:r w:rsidRPr="00EE7ADB">
        <w:rPr>
          <w:rFonts w:ascii="Times New Roman" w:hAnsi="Times New Roman" w:cs="Times New Roman"/>
          <w:sz w:val="24"/>
          <w:szCs w:val="24"/>
        </w:rPr>
        <w:t xml:space="preserve"> обработки персональных данных (далее - «Оператор»)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7ADB">
        <w:rPr>
          <w:rFonts w:ascii="Times New Roman" w:hAnsi="Times New Roman" w:cs="Times New Roman"/>
          <w:sz w:val="24"/>
          <w:szCs w:val="24"/>
        </w:rPr>
        <w:t xml:space="preserve"> и</w:t>
      </w:r>
      <w:r w:rsidRPr="00AF4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EE7ADB">
        <w:rPr>
          <w:rFonts w:ascii="Times New Roman" w:hAnsi="Times New Roman" w:cs="Times New Roman"/>
          <w:sz w:val="24"/>
          <w:szCs w:val="24"/>
        </w:rPr>
        <w:t>, являющ</w:t>
      </w:r>
      <w:r>
        <w:rPr>
          <w:rFonts w:ascii="Times New Roman" w:hAnsi="Times New Roman" w:cs="Times New Roman"/>
          <w:sz w:val="24"/>
          <w:szCs w:val="24"/>
        </w:rPr>
        <w:t>ее</w:t>
      </w:r>
      <w:r w:rsidRPr="00EE7ADB">
        <w:rPr>
          <w:rFonts w:ascii="Times New Roman" w:hAnsi="Times New Roman" w:cs="Times New Roman"/>
          <w:sz w:val="24"/>
          <w:szCs w:val="24"/>
        </w:rPr>
        <w:t xml:space="preserve">ся Уполномоченным лицом, </w:t>
      </w:r>
      <w:r w:rsidRPr="00AF4B96">
        <w:rPr>
          <w:rFonts w:ascii="Times New Roman" w:hAnsi="Times New Roman" w:cs="Times New Roman"/>
          <w:sz w:val="24"/>
          <w:szCs w:val="24"/>
        </w:rPr>
        <w:t xml:space="preserve">осуществляющим обработку персональных данных от имени Оператора или в его интересах (далее - </w:t>
      </w:r>
      <w:r w:rsidRPr="00EE7ADB">
        <w:rPr>
          <w:rFonts w:ascii="Times New Roman" w:hAnsi="Times New Roman" w:cs="Times New Roman"/>
          <w:sz w:val="24"/>
          <w:szCs w:val="24"/>
        </w:rPr>
        <w:t>«Уполномоченное лицо»)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7ADB">
        <w:rPr>
          <w:rFonts w:ascii="Times New Roman" w:hAnsi="Times New Roman" w:cs="Times New Roman"/>
          <w:sz w:val="24"/>
          <w:szCs w:val="24"/>
        </w:rPr>
        <w:t xml:space="preserve"> договорились о нижеследующем:</w:t>
      </w:r>
    </w:p>
    <w:p w:rsidR="0007531C" w:rsidRPr="00EE7ADB" w:rsidRDefault="0007531C" w:rsidP="000753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25"/>
      <w:bookmarkEnd w:id="3"/>
      <w:r w:rsidRPr="00EE7ADB">
        <w:rPr>
          <w:rFonts w:ascii="Times New Roman" w:hAnsi="Times New Roman" w:cs="Times New Roman"/>
          <w:sz w:val="24"/>
          <w:szCs w:val="24"/>
        </w:rPr>
        <w:t xml:space="preserve">1.1. Уполномоченное лицо обязуется по поручению и от имени Оператора в целях исполнения обязательств по Договору №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EE7ADB">
        <w:rPr>
          <w:rFonts w:ascii="Times New Roman" w:hAnsi="Times New Roman" w:cs="Times New Roman"/>
          <w:sz w:val="24"/>
          <w:szCs w:val="24"/>
        </w:rPr>
        <w:t xml:space="preserve"> от «__» 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EE7ADB">
        <w:rPr>
          <w:rFonts w:ascii="Times New Roman" w:hAnsi="Times New Roman" w:cs="Times New Roman"/>
          <w:sz w:val="24"/>
          <w:szCs w:val="24"/>
        </w:rPr>
        <w:t>_202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EE7ADB">
        <w:rPr>
          <w:rFonts w:ascii="Times New Roman" w:hAnsi="Times New Roman" w:cs="Times New Roman"/>
          <w:sz w:val="24"/>
          <w:szCs w:val="24"/>
        </w:rPr>
        <w:t>г. совершать действия по обработке персональных данных субъектов персональных данных Оператора (далее - персональные данные).</w:t>
      </w:r>
    </w:p>
    <w:p w:rsidR="0007531C" w:rsidRPr="00EE7ADB" w:rsidRDefault="0007531C" w:rsidP="000753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ADB">
        <w:rPr>
          <w:rFonts w:ascii="Times New Roman" w:hAnsi="Times New Roman" w:cs="Times New Roman"/>
          <w:sz w:val="24"/>
          <w:szCs w:val="24"/>
        </w:rPr>
        <w:t>1.2. Уполномоченное лицо с персональными данными совершает следующий перечень действий: сбор, запись, систематизацию, накопление, хранение, копирование, использование, удаление, сопоставление с имеющимися данными о субъекте персональных данных (далее - обработка персональных данных)</w:t>
      </w:r>
      <w:r w:rsidRPr="00EE7ADB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07531C" w:rsidRPr="00EE7ADB" w:rsidRDefault="0007531C" w:rsidP="000753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ADB">
        <w:rPr>
          <w:rFonts w:ascii="Times New Roman" w:hAnsi="Times New Roman" w:cs="Times New Roman"/>
          <w:sz w:val="24"/>
          <w:szCs w:val="24"/>
        </w:rPr>
        <w:t>1.3. Состав персональных данных субъектов персональных данных, подлежащих обработке Уполномоченным лицом, включает следующую информацию:</w:t>
      </w:r>
    </w:p>
    <w:p w:rsidR="0007531C" w:rsidRPr="00EE7ADB" w:rsidRDefault="0007531C" w:rsidP="0007531C">
      <w:pPr>
        <w:pStyle w:val="1"/>
        <w:numPr>
          <w:ilvl w:val="2"/>
          <w:numId w:val="10"/>
        </w:numPr>
        <w:spacing w:after="0" w:line="240" w:lineRule="auto"/>
        <w:ind w:left="113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EE7ADB">
        <w:rPr>
          <w:rFonts w:ascii="Times New Roman" w:hAnsi="Times New Roman"/>
          <w:sz w:val="24"/>
          <w:szCs w:val="24"/>
        </w:rPr>
        <w:t>онтактный номер телефона;</w:t>
      </w:r>
    </w:p>
    <w:p w:rsidR="0007531C" w:rsidRPr="00EE7ADB" w:rsidRDefault="0007531C" w:rsidP="0007531C">
      <w:pPr>
        <w:pStyle w:val="1"/>
        <w:numPr>
          <w:ilvl w:val="2"/>
          <w:numId w:val="10"/>
        </w:numPr>
        <w:spacing w:after="0" w:line="240" w:lineRule="auto"/>
        <w:ind w:left="1134" w:firstLine="0"/>
        <w:jc w:val="both"/>
        <w:rPr>
          <w:rFonts w:ascii="Times New Roman" w:hAnsi="Times New Roman"/>
          <w:sz w:val="24"/>
          <w:szCs w:val="24"/>
        </w:rPr>
      </w:pPr>
      <w:r w:rsidRPr="00EE7ADB">
        <w:rPr>
          <w:rFonts w:ascii="Times New Roman" w:hAnsi="Times New Roman"/>
          <w:sz w:val="24"/>
          <w:szCs w:val="24"/>
        </w:rPr>
        <w:t>Персональные данные, предоставляемые субъектами персональных данных: Фамилия Имя Отчество, идентификационный номер, серия и номер документа, удостоверяющего личность;</w:t>
      </w:r>
    </w:p>
    <w:p w:rsidR="0007531C" w:rsidRPr="00EE7ADB" w:rsidRDefault="0007531C" w:rsidP="0007531C">
      <w:pPr>
        <w:pStyle w:val="1"/>
        <w:numPr>
          <w:ilvl w:val="2"/>
          <w:numId w:val="10"/>
        </w:numPr>
        <w:spacing w:after="0" w:line="240" w:lineRule="auto"/>
        <w:ind w:left="1134" w:firstLine="0"/>
        <w:jc w:val="both"/>
        <w:rPr>
          <w:rFonts w:ascii="Times New Roman" w:hAnsi="Times New Roman"/>
          <w:sz w:val="24"/>
          <w:szCs w:val="24"/>
        </w:rPr>
      </w:pPr>
      <w:r w:rsidRPr="00EE7ADB">
        <w:rPr>
          <w:rFonts w:ascii="Times New Roman" w:hAnsi="Times New Roman"/>
          <w:sz w:val="24"/>
          <w:szCs w:val="24"/>
        </w:rPr>
        <w:t>Адрес доставки.</w:t>
      </w:r>
    </w:p>
    <w:p w:rsidR="0007531C" w:rsidRPr="00EE7ADB" w:rsidRDefault="0007531C" w:rsidP="000753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ADB">
        <w:rPr>
          <w:rFonts w:ascii="Times New Roman" w:hAnsi="Times New Roman" w:cs="Times New Roman"/>
          <w:sz w:val="24"/>
          <w:szCs w:val="24"/>
        </w:rPr>
        <w:t>1.4. Обработка персональных данных осуществляется в течение срока действия Договора.</w:t>
      </w:r>
    </w:p>
    <w:p w:rsidR="0007531C" w:rsidRPr="00EE7ADB" w:rsidRDefault="0007531C" w:rsidP="000753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ADB">
        <w:rPr>
          <w:rFonts w:ascii="Times New Roman" w:hAnsi="Times New Roman" w:cs="Times New Roman"/>
          <w:sz w:val="24"/>
          <w:szCs w:val="24"/>
        </w:rPr>
        <w:t>1.5. Оператор гарантирует, что персональные данные обрабатываются в соответствии с правовыми основаниями, определенными Законом Республики Беларусь от 07.05.2021 № 99-З «О защите персональных данных». Оператор обязан проинформировать Уполномоченное лицо в случае наступления обстоятельств отсутствия оснований для обработки персональных данных, а Уполномоченное лицо не позднее 15 (пятнадцати) дней с момента наступления указанных обстоятельств и (или) получения соответствующей информации от Оператора прекратить обработку таких персональных данных и уведомить об этом Оператора, если не имеется иных законных оснований для дальнейшей обработки персональных данных, предусмотренных действующими законодательными актами. О невозможности прекращения обработки персональных данных Уполномоченное лицо обязано уведомить Оператора, указав основания для таких действий.</w:t>
      </w:r>
    </w:p>
    <w:p w:rsidR="0007531C" w:rsidRPr="00EE7ADB" w:rsidRDefault="0007531C" w:rsidP="0007531C">
      <w:pPr>
        <w:tabs>
          <w:tab w:val="left" w:pos="993"/>
        </w:tabs>
        <w:ind w:firstLine="709"/>
        <w:jc w:val="both"/>
      </w:pPr>
      <w:r w:rsidRPr="00EE7ADB">
        <w:t>1.6. Стороны при обработке персональных данных обязаны принимать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07531C" w:rsidRPr="00EE7ADB" w:rsidRDefault="0007531C" w:rsidP="000753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ADB">
        <w:rPr>
          <w:rFonts w:ascii="Times New Roman" w:hAnsi="Times New Roman" w:cs="Times New Roman"/>
          <w:sz w:val="24"/>
          <w:szCs w:val="24"/>
        </w:rPr>
        <w:t>1.7. Режим конфиденциальности в отношении настоящего Приложения действует в течение 3 (трех) лет с момента его прекращения.</w:t>
      </w:r>
    </w:p>
    <w:p w:rsidR="0007531C" w:rsidRPr="00EE7ADB" w:rsidRDefault="0007531C" w:rsidP="0007531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4" w:name="Par48"/>
      <w:bookmarkEnd w:id="4"/>
      <w:r w:rsidRPr="00EE7ADB">
        <w:rPr>
          <w:rFonts w:ascii="Times New Roman" w:hAnsi="Times New Roman" w:cs="Times New Roman"/>
          <w:bCs/>
          <w:sz w:val="24"/>
          <w:szCs w:val="24"/>
        </w:rPr>
        <w:t>1.8. Уполномоченное лицо обязано:</w:t>
      </w:r>
    </w:p>
    <w:p w:rsidR="0007531C" w:rsidRPr="00EE7ADB" w:rsidRDefault="0007531C" w:rsidP="0007531C">
      <w:pPr>
        <w:tabs>
          <w:tab w:val="left" w:pos="993"/>
        </w:tabs>
        <w:ind w:firstLine="709"/>
        <w:jc w:val="both"/>
      </w:pPr>
      <w:r w:rsidRPr="00EE7ADB">
        <w:t xml:space="preserve">1.8.1. Осуществлять обработку персональных данных в соответствии с целями, определенными настоящим Приложением и </w:t>
      </w:r>
      <w:r>
        <w:t>д</w:t>
      </w:r>
      <w:r w:rsidRPr="00EE7ADB">
        <w:t xml:space="preserve">оговором. </w:t>
      </w:r>
    </w:p>
    <w:p w:rsidR="0007531C" w:rsidRPr="00EE7ADB" w:rsidRDefault="0007531C" w:rsidP="0007531C">
      <w:pPr>
        <w:tabs>
          <w:tab w:val="left" w:pos="993"/>
        </w:tabs>
        <w:ind w:firstLine="709"/>
        <w:jc w:val="both"/>
      </w:pPr>
      <w:r w:rsidRPr="00EE7ADB">
        <w:t>1.8.2. Соблюдать конфиденциальность и обеспечивать безопасность персональных данных при их обработке, а также требования к защите обрабатываемых персональных данных, принципы и правила обработки персональных данных, предусмотренные законодательством о защите персональных данных. Использовать сертифицированные средства защиты от внедрения вирусных программ и защиты информации.</w:t>
      </w:r>
    </w:p>
    <w:p w:rsidR="0007531C" w:rsidRPr="00EE7ADB" w:rsidRDefault="0007531C" w:rsidP="000753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ADB">
        <w:rPr>
          <w:rFonts w:ascii="Times New Roman" w:hAnsi="Times New Roman" w:cs="Times New Roman"/>
          <w:sz w:val="24"/>
          <w:szCs w:val="24"/>
        </w:rPr>
        <w:t>1.8.3. Не передавать, не распространять, не предоставлять доступ к персональным данным субъектов персональных данных третьим лицам, если иное не предусмотрено законодательством Республики Беларусь.</w:t>
      </w:r>
    </w:p>
    <w:p w:rsidR="0007531C" w:rsidRPr="00EE7ADB" w:rsidRDefault="0007531C" w:rsidP="0007531C">
      <w:pPr>
        <w:tabs>
          <w:tab w:val="left" w:pos="993"/>
        </w:tabs>
        <w:ind w:firstLine="709"/>
        <w:jc w:val="both"/>
      </w:pPr>
      <w:r w:rsidRPr="00EE7ADB">
        <w:t>1.8.4. Осуществлять хранение персональных данных в форме, позволяющей определить субъекта персональных данных, не дольше чем этого требуют цели обработки персональных данных.</w:t>
      </w:r>
    </w:p>
    <w:p w:rsidR="0007531C" w:rsidRPr="00EE7ADB" w:rsidRDefault="0007531C" w:rsidP="0007531C">
      <w:pPr>
        <w:tabs>
          <w:tab w:val="left" w:pos="993"/>
        </w:tabs>
        <w:ind w:firstLine="709"/>
        <w:jc w:val="both"/>
      </w:pPr>
      <w:r w:rsidRPr="00EE7ADB">
        <w:t>1.8.5. Размещать персональные данные на технических средствах, находящихся на территории Республики Беларусь.</w:t>
      </w:r>
    </w:p>
    <w:p w:rsidR="0007531C" w:rsidRDefault="0007531C" w:rsidP="0007531C">
      <w:pPr>
        <w:tabs>
          <w:tab w:val="left" w:pos="993"/>
        </w:tabs>
        <w:ind w:firstLine="709"/>
        <w:jc w:val="both"/>
      </w:pPr>
      <w:r w:rsidRPr="00EE7ADB">
        <w:t xml:space="preserve">1.8.6. </w:t>
      </w:r>
      <w:r w:rsidRPr="006370B8">
        <w:t>По исполнении настоящего поручения, при прекращении договора, а также при получении прямого указания Оператора в пятнадцатидневный срок, либо в срок указанный в указании Оператора прекратить обработку персональных данных, удалить их в своих информационных ресурсах, а при невозможности удаления обеспечить их блокировку, если иное не предусмотрено действующими законодательными актами или настоящим Договором.</w:t>
      </w:r>
    </w:p>
    <w:p w:rsidR="0007531C" w:rsidRPr="006370B8" w:rsidRDefault="0007531C" w:rsidP="0007531C">
      <w:pPr>
        <w:tabs>
          <w:tab w:val="left" w:pos="993"/>
        </w:tabs>
        <w:ind w:firstLine="709"/>
        <w:jc w:val="both"/>
      </w:pPr>
      <w:r w:rsidRPr="006370B8">
        <w:t>1</w:t>
      </w:r>
      <w:r>
        <w:t xml:space="preserve">.8.7. </w:t>
      </w:r>
      <w:r w:rsidRPr="006370B8">
        <w:t>Предоставлять Оператору по его запросу информацию, необходимую для подтверждения реализации мер по обеспечению защиты персональных данных в соответствии с требованиями ст.17 Закона №99-З (подтверждением принятых мер может служить наличие документов, определяющих политику Исполнителя в отношении обработки персональных данных, наличие структурного подразделения или лица, ответственного за осуществление внутреннего контроля за обработкой персональных данных и т.п.).</w:t>
      </w:r>
    </w:p>
    <w:p w:rsidR="0007531C" w:rsidRPr="00EE7ADB" w:rsidRDefault="0007531C" w:rsidP="0007531C">
      <w:pPr>
        <w:tabs>
          <w:tab w:val="left" w:pos="993"/>
        </w:tabs>
        <w:ind w:firstLine="709"/>
        <w:jc w:val="both"/>
      </w:pPr>
      <w:r w:rsidRPr="00EE7ADB">
        <w:t>1.9. В случае неисполнения или ненадлежащего исполнения своих обязательств, установленных настоящим Приложением, Стороны несут ответственность в соответствии с законодательством о защите персональных данных.</w:t>
      </w:r>
    </w:p>
    <w:p w:rsidR="0007531C" w:rsidRPr="00EE7ADB" w:rsidRDefault="0007531C" w:rsidP="0007531C">
      <w:pPr>
        <w:tabs>
          <w:tab w:val="left" w:pos="993"/>
        </w:tabs>
        <w:ind w:firstLine="709"/>
        <w:jc w:val="both"/>
      </w:pPr>
      <w:r w:rsidRPr="00EE7ADB">
        <w:t>1.10. За нарушение Уполномоченным лицом своих обязанностей, в результате чего на Оператора будут наложены штрафные санкции уполномоченным государственными органами, взысканы убытки в пользу субъектов персональных данных, Уполномоченное лицо возмещает Оператору все понесенные расходы и убытки, возникшие в связи с такими нарушениями.</w:t>
      </w:r>
    </w:p>
    <w:p w:rsidR="0007531C" w:rsidRPr="00EE7ADB" w:rsidRDefault="0007531C" w:rsidP="0007531C">
      <w:pPr>
        <w:tabs>
          <w:tab w:val="left" w:pos="993"/>
        </w:tabs>
        <w:ind w:firstLine="709"/>
        <w:jc w:val="both"/>
      </w:pPr>
      <w:r w:rsidRPr="00EE7ADB">
        <w:t>1.11. Ответственность перед субъектом персональных данных за действия Уполномоченного лица несет Оператор. Уполномоченное лицо, осуществляющий обработку персональных данных по поручению Оператора, несет ответственность перед Оператором.</w:t>
      </w:r>
    </w:p>
    <w:p w:rsidR="004A159B" w:rsidRDefault="004A159B" w:rsidP="004A159B"/>
    <w:sectPr w:rsidR="004A1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6FF" w:rsidRDefault="007D66FF" w:rsidP="00A57FBE">
      <w:r>
        <w:separator/>
      </w:r>
    </w:p>
  </w:endnote>
  <w:endnote w:type="continuationSeparator" w:id="0">
    <w:p w:rsidR="007D66FF" w:rsidRDefault="007D66FF" w:rsidP="00A5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6FF" w:rsidRDefault="007D66FF" w:rsidP="00A57FBE">
      <w:r>
        <w:separator/>
      </w:r>
    </w:p>
  </w:footnote>
  <w:footnote w:type="continuationSeparator" w:id="0">
    <w:p w:rsidR="007D66FF" w:rsidRDefault="007D66FF" w:rsidP="00A57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47D93"/>
    <w:multiLevelType w:val="multilevel"/>
    <w:tmpl w:val="9CCE3014"/>
    <w:lvl w:ilvl="0">
      <w:start w:val="2"/>
      <w:numFmt w:val="decimal"/>
      <w:lvlText w:val="%1."/>
      <w:lvlJc w:val="left"/>
      <w:pPr>
        <w:tabs>
          <w:tab w:val="num" w:pos="816"/>
        </w:tabs>
        <w:ind w:left="816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26"/>
        </w:tabs>
        <w:ind w:left="22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26"/>
        </w:tabs>
        <w:ind w:left="2226" w:hanging="1800"/>
      </w:pPr>
      <w:rPr>
        <w:rFonts w:hint="default"/>
      </w:rPr>
    </w:lvl>
  </w:abstractNum>
  <w:abstractNum w:abstractNumId="1" w15:restartNumberingAfterBreak="0">
    <w:nsid w:val="1B0B2BA3"/>
    <w:multiLevelType w:val="multilevel"/>
    <w:tmpl w:val="0F66257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27496200"/>
    <w:multiLevelType w:val="hybridMultilevel"/>
    <w:tmpl w:val="D76CFE6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53379"/>
    <w:multiLevelType w:val="hybridMultilevel"/>
    <w:tmpl w:val="656C5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1576F"/>
    <w:multiLevelType w:val="hybridMultilevel"/>
    <w:tmpl w:val="2F262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67A5F"/>
    <w:multiLevelType w:val="hybridMultilevel"/>
    <w:tmpl w:val="BE02E46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200570"/>
    <w:multiLevelType w:val="hybridMultilevel"/>
    <w:tmpl w:val="F0AA591A"/>
    <w:lvl w:ilvl="0" w:tplc="BDAC1B14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0C1F6B"/>
    <w:multiLevelType w:val="multilevel"/>
    <w:tmpl w:val="638C5866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113"/>
        </w:tabs>
        <w:ind w:left="1113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8" w15:restartNumberingAfterBreak="0">
    <w:nsid w:val="66CD1CBA"/>
    <w:multiLevelType w:val="hybridMultilevel"/>
    <w:tmpl w:val="9306EB74"/>
    <w:lvl w:ilvl="0" w:tplc="0419000D">
      <w:start w:val="1"/>
      <w:numFmt w:val="bullet"/>
      <w:lvlText w:val=""/>
      <w:lvlJc w:val="left"/>
      <w:pPr>
        <w:ind w:left="7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9" w15:restartNumberingAfterBreak="0">
    <w:nsid w:val="6C4559FB"/>
    <w:multiLevelType w:val="multilevel"/>
    <w:tmpl w:val="75B2955A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7E7"/>
    <w:rsid w:val="00027AED"/>
    <w:rsid w:val="00031C61"/>
    <w:rsid w:val="00045D95"/>
    <w:rsid w:val="0006192D"/>
    <w:rsid w:val="000728F6"/>
    <w:rsid w:val="0007531C"/>
    <w:rsid w:val="001324CE"/>
    <w:rsid w:val="001824F3"/>
    <w:rsid w:val="001A2A5A"/>
    <w:rsid w:val="001B2FCE"/>
    <w:rsid w:val="001C5A37"/>
    <w:rsid w:val="001C7981"/>
    <w:rsid w:val="00205FD7"/>
    <w:rsid w:val="00211C99"/>
    <w:rsid w:val="00256D6D"/>
    <w:rsid w:val="00262E22"/>
    <w:rsid w:val="002B365E"/>
    <w:rsid w:val="002D1E3D"/>
    <w:rsid w:val="002D49DB"/>
    <w:rsid w:val="002E492F"/>
    <w:rsid w:val="00321C05"/>
    <w:rsid w:val="003535A4"/>
    <w:rsid w:val="00361BD9"/>
    <w:rsid w:val="00426020"/>
    <w:rsid w:val="004324C9"/>
    <w:rsid w:val="004448B4"/>
    <w:rsid w:val="00476536"/>
    <w:rsid w:val="004977F0"/>
    <w:rsid w:val="004A159B"/>
    <w:rsid w:val="004A7A0A"/>
    <w:rsid w:val="004C198C"/>
    <w:rsid w:val="004D470E"/>
    <w:rsid w:val="004D58D6"/>
    <w:rsid w:val="004E07DB"/>
    <w:rsid w:val="0052517F"/>
    <w:rsid w:val="00525B0C"/>
    <w:rsid w:val="00532487"/>
    <w:rsid w:val="00534E10"/>
    <w:rsid w:val="0054421F"/>
    <w:rsid w:val="0056737B"/>
    <w:rsid w:val="00577A3A"/>
    <w:rsid w:val="0058278F"/>
    <w:rsid w:val="005850C9"/>
    <w:rsid w:val="005D0DD3"/>
    <w:rsid w:val="005D5ACB"/>
    <w:rsid w:val="005F2895"/>
    <w:rsid w:val="006462B3"/>
    <w:rsid w:val="00655BF8"/>
    <w:rsid w:val="00656C6D"/>
    <w:rsid w:val="00663A46"/>
    <w:rsid w:val="006802FC"/>
    <w:rsid w:val="006B0083"/>
    <w:rsid w:val="006F147F"/>
    <w:rsid w:val="00704AFF"/>
    <w:rsid w:val="00706936"/>
    <w:rsid w:val="00715ABE"/>
    <w:rsid w:val="00725996"/>
    <w:rsid w:val="00730605"/>
    <w:rsid w:val="007365D1"/>
    <w:rsid w:val="00761853"/>
    <w:rsid w:val="00767F0E"/>
    <w:rsid w:val="007C3763"/>
    <w:rsid w:val="007D1678"/>
    <w:rsid w:val="007D66FF"/>
    <w:rsid w:val="007E1EBB"/>
    <w:rsid w:val="0080017A"/>
    <w:rsid w:val="0080539B"/>
    <w:rsid w:val="008060D5"/>
    <w:rsid w:val="008329BF"/>
    <w:rsid w:val="008873F9"/>
    <w:rsid w:val="008C5668"/>
    <w:rsid w:val="00933F67"/>
    <w:rsid w:val="00962FC2"/>
    <w:rsid w:val="009E3331"/>
    <w:rsid w:val="009F2FC1"/>
    <w:rsid w:val="00A031D4"/>
    <w:rsid w:val="00A57FBE"/>
    <w:rsid w:val="00A82064"/>
    <w:rsid w:val="00AC16A1"/>
    <w:rsid w:val="00AF58B7"/>
    <w:rsid w:val="00B66A5B"/>
    <w:rsid w:val="00B821F9"/>
    <w:rsid w:val="00B8541B"/>
    <w:rsid w:val="00B939C4"/>
    <w:rsid w:val="00BD4418"/>
    <w:rsid w:val="00C235C5"/>
    <w:rsid w:val="00C41F56"/>
    <w:rsid w:val="00C42CA6"/>
    <w:rsid w:val="00C45022"/>
    <w:rsid w:val="00C47EB7"/>
    <w:rsid w:val="00C83664"/>
    <w:rsid w:val="00CA5144"/>
    <w:rsid w:val="00CB5ED8"/>
    <w:rsid w:val="00CC0D6B"/>
    <w:rsid w:val="00CC502D"/>
    <w:rsid w:val="00CC614F"/>
    <w:rsid w:val="00CE402E"/>
    <w:rsid w:val="00CE7CD7"/>
    <w:rsid w:val="00CF0D01"/>
    <w:rsid w:val="00CF53C7"/>
    <w:rsid w:val="00D377E0"/>
    <w:rsid w:val="00D933F5"/>
    <w:rsid w:val="00DD47B8"/>
    <w:rsid w:val="00DF0F59"/>
    <w:rsid w:val="00E0393B"/>
    <w:rsid w:val="00E07E14"/>
    <w:rsid w:val="00E30E03"/>
    <w:rsid w:val="00E32C16"/>
    <w:rsid w:val="00E56554"/>
    <w:rsid w:val="00E95112"/>
    <w:rsid w:val="00EC1BCC"/>
    <w:rsid w:val="00ED07E7"/>
    <w:rsid w:val="00ED2CBC"/>
    <w:rsid w:val="00EE0601"/>
    <w:rsid w:val="00F23C93"/>
    <w:rsid w:val="00F36A6F"/>
    <w:rsid w:val="00F6066A"/>
    <w:rsid w:val="00F60ACD"/>
    <w:rsid w:val="00F8158D"/>
    <w:rsid w:val="00FA5CE2"/>
    <w:rsid w:val="00FC061D"/>
    <w:rsid w:val="00FD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77AC1"/>
  <w15:docId w15:val="{70642C55-2E71-499F-A191-43A14950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5A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2,Header 2,H2,R2,H21,H22,H211,H23,H212,H24,H213,H25,H214,H26,H215,H27,H216,H28,H217,H29,H218,H210,H219,H220,H2110,H221,H2111,H231,H2121,H241,H2131,H251,H2141,H261,H2151,CHL2,l2,Chapter Title,E2,Kenmore-Level-2,h:2,heading"/>
    <w:basedOn w:val="a"/>
    <w:next w:val="a"/>
    <w:link w:val="21"/>
    <w:qFormat/>
    <w:rsid w:val="00532487"/>
    <w:pPr>
      <w:keepNext/>
      <w:jc w:val="right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A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AC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57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57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57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7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D60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D6040"/>
    <w:pPr>
      <w:ind w:left="708"/>
    </w:pPr>
  </w:style>
  <w:style w:type="character" w:customStyle="1" w:styleId="20">
    <w:name w:val="Заголовок 2 Знак"/>
    <w:basedOn w:val="a0"/>
    <w:uiPriority w:val="9"/>
    <w:semiHidden/>
    <w:rsid w:val="005324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,2 Знак,Header 2 Знак,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"/>
    <w:link w:val="2"/>
    <w:rsid w:val="005324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rsid w:val="005850C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850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harChar1">
    <w:name w:val="Char Char1"/>
    <w:basedOn w:val="a"/>
    <w:rsid w:val="002D49D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onsTitle">
    <w:name w:val="ConsTitle"/>
    <w:rsid w:val="002D49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a">
    <w:name w:val="Текст Основной"/>
    <w:basedOn w:val="a"/>
    <w:uiPriority w:val="99"/>
    <w:rsid w:val="00CC0D6B"/>
    <w:pPr>
      <w:spacing w:line="360" w:lineRule="auto"/>
      <w:ind w:firstLine="720"/>
      <w:jc w:val="both"/>
    </w:pPr>
    <w:rPr>
      <w:szCs w:val="20"/>
    </w:rPr>
  </w:style>
  <w:style w:type="paragraph" w:customStyle="1" w:styleId="m">
    <w:name w:val="m_ПростойТекст"/>
    <w:basedOn w:val="a"/>
    <w:link w:val="m0"/>
    <w:rsid w:val="00211C99"/>
    <w:pPr>
      <w:jc w:val="both"/>
    </w:pPr>
  </w:style>
  <w:style w:type="character" w:customStyle="1" w:styleId="m0">
    <w:name w:val="m_ПростойТекст Знак"/>
    <w:link w:val="m"/>
    <w:locked/>
    <w:rsid w:val="00211C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4A7A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b">
    <w:name w:val="annotation text"/>
    <w:basedOn w:val="a"/>
    <w:link w:val="ac"/>
    <w:uiPriority w:val="99"/>
    <w:semiHidden/>
    <w:unhideWhenUsed/>
    <w:rsid w:val="00045D9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5D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annotation reference"/>
    <w:uiPriority w:val="99"/>
    <w:semiHidden/>
    <w:unhideWhenUsed/>
    <w:rsid w:val="00045D95"/>
    <w:rPr>
      <w:rFonts w:ascii="Times New Roman" w:hAnsi="Times New Roman" w:cs="Times New Roman" w:hint="default"/>
      <w:sz w:val="16"/>
      <w:szCs w:val="16"/>
    </w:rPr>
  </w:style>
  <w:style w:type="character" w:customStyle="1" w:styleId="left">
    <w:name w:val="left"/>
    <w:basedOn w:val="a0"/>
    <w:rsid w:val="00CC502D"/>
  </w:style>
  <w:style w:type="paragraph" w:customStyle="1" w:styleId="1">
    <w:name w:val="Абзац списка1"/>
    <w:basedOn w:val="a"/>
    <w:uiPriority w:val="34"/>
    <w:qFormat/>
    <w:rsid w:val="0007531C"/>
    <w:pPr>
      <w:spacing w:after="200" w:line="276" w:lineRule="auto"/>
      <w:ind w:left="720"/>
      <w:contextualSpacing/>
    </w:pPr>
    <w:rPr>
      <w:rFonts w:ascii="Calibri" w:eastAsiaTheme="minorEastAsia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7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skva.mts.ru/about/komplaens-i-delovaya-etik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mts.by/company/komplaens-i-delovaya-etik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E5E99-D599-49FB-B8FB-11152D855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</Pages>
  <Words>2908</Words>
  <Characters>16582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СООО "Мобильные ТелеСистемы"</Company>
  <LinksUpToDate>false</LinksUpToDate>
  <CharactersWithSpaces>19452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Моисеенко</dc:creator>
  <cp:keywords/>
  <dc:description/>
  <cp:lastModifiedBy>Кисель Андрей</cp:lastModifiedBy>
  <cp:revision>16</cp:revision>
  <cp:lastPrinted>2020-05-08T05:00:00Z</cp:lastPrinted>
  <dcterms:created xsi:type="dcterms:W3CDTF">2025-08-26T13:30:00Z</dcterms:created>
  <dcterms:modified xsi:type="dcterms:W3CDTF">2026-06-19T11:59:00Z</dcterms:modified>
</cp:coreProperties>
</file>